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090BA" w14:textId="12A8BB42" w:rsidR="00DD2D4C" w:rsidRPr="00870214" w:rsidRDefault="00DD2D4C" w:rsidP="00DD2D4C">
      <w:pPr>
        <w:jc w:val="center"/>
        <w:rPr>
          <w:rFonts w:ascii="Arial" w:hAnsi="Arial" w:cs="Arial"/>
          <w:b/>
          <w:bCs/>
          <w:lang w:val="es-ES_tradnl"/>
        </w:rPr>
      </w:pPr>
      <w:r w:rsidRPr="00870214">
        <w:rPr>
          <w:rFonts w:ascii="Arial" w:hAnsi="Arial" w:cs="Arial"/>
          <w:b/>
          <w:bCs/>
          <w:lang w:val="es-ES_tradnl"/>
        </w:rPr>
        <w:t>RESOLUCION DEL DIRECTORIO DE LA AFESE</w:t>
      </w:r>
    </w:p>
    <w:p w14:paraId="0CDC757B" w14:textId="77777777" w:rsidR="00DD2D4C" w:rsidRPr="00870214" w:rsidRDefault="00DD2D4C">
      <w:pPr>
        <w:rPr>
          <w:rFonts w:ascii="Arial" w:hAnsi="Arial" w:cs="Arial"/>
          <w:lang w:val="es-ES_tradnl"/>
        </w:rPr>
      </w:pPr>
    </w:p>
    <w:p w14:paraId="2C5C06A5" w14:textId="77777777" w:rsidR="00AB52D2" w:rsidRPr="00870214" w:rsidRDefault="00AB52D2" w:rsidP="00870214">
      <w:pPr>
        <w:jc w:val="center"/>
        <w:rPr>
          <w:rFonts w:ascii="Arial" w:hAnsi="Arial" w:cs="Arial"/>
          <w:lang w:val="es-ES_tradnl"/>
        </w:rPr>
      </w:pPr>
      <w:r w:rsidRPr="00870214">
        <w:rPr>
          <w:rFonts w:ascii="Arial" w:hAnsi="Arial" w:cs="Arial"/>
          <w:lang w:val="es-ES_tradnl"/>
        </w:rPr>
        <w:t>El Directorio de la Asociación de Funcionarios y Empleados del Servicio Exterior:</w:t>
      </w:r>
    </w:p>
    <w:p w14:paraId="7FF7EF1D" w14:textId="77777777" w:rsidR="008E2A2D" w:rsidRPr="00870214" w:rsidRDefault="008E2A2D" w:rsidP="00DD2D4C">
      <w:pPr>
        <w:jc w:val="center"/>
        <w:rPr>
          <w:rFonts w:ascii="Arial" w:hAnsi="Arial" w:cs="Arial"/>
          <w:b/>
          <w:bCs/>
          <w:lang w:val="es-ES_tradnl"/>
        </w:rPr>
      </w:pPr>
      <w:bookmarkStart w:id="0" w:name="_GoBack"/>
      <w:bookmarkEnd w:id="0"/>
    </w:p>
    <w:p w14:paraId="43C9A3FE" w14:textId="56B5853C" w:rsidR="00DD2D4C" w:rsidRPr="00870214" w:rsidRDefault="008E2A2D" w:rsidP="00DD2D4C">
      <w:pPr>
        <w:jc w:val="center"/>
        <w:rPr>
          <w:rFonts w:ascii="Arial" w:hAnsi="Arial" w:cs="Arial"/>
          <w:b/>
          <w:bCs/>
          <w:lang w:val="es-ES_tradnl"/>
        </w:rPr>
      </w:pPr>
      <w:r w:rsidRPr="00870214">
        <w:rPr>
          <w:rFonts w:ascii="Arial" w:hAnsi="Arial" w:cs="Arial"/>
          <w:b/>
          <w:bCs/>
          <w:lang w:val="es-ES_tradnl"/>
        </w:rPr>
        <w:t>CONSIDERANDO</w:t>
      </w:r>
    </w:p>
    <w:p w14:paraId="1F07818A" w14:textId="77777777" w:rsidR="00F76C6D" w:rsidRPr="00870214" w:rsidRDefault="00F76C6D">
      <w:pPr>
        <w:rPr>
          <w:rFonts w:ascii="Arial" w:hAnsi="Arial" w:cs="Arial"/>
          <w:lang w:val="es-ES_tradnl"/>
        </w:rPr>
      </w:pPr>
    </w:p>
    <w:p w14:paraId="1A45630E" w14:textId="55D9C92C" w:rsidR="00DD2D4C" w:rsidRPr="00870214" w:rsidRDefault="00DD2D4C" w:rsidP="008E2A2D">
      <w:pPr>
        <w:jc w:val="both"/>
        <w:rPr>
          <w:rFonts w:ascii="Arial" w:hAnsi="Arial" w:cs="Arial"/>
          <w:lang w:val="es-ES_tradnl"/>
        </w:rPr>
      </w:pPr>
      <w:r w:rsidRPr="00870214">
        <w:rPr>
          <w:rFonts w:ascii="Arial" w:hAnsi="Arial" w:cs="Arial"/>
          <w:lang w:val="es-ES_tradnl"/>
        </w:rPr>
        <w:t>Que</w:t>
      </w:r>
      <w:r w:rsidR="002B7202" w:rsidRPr="00870214">
        <w:rPr>
          <w:rFonts w:ascii="Arial" w:hAnsi="Arial" w:cs="Arial"/>
          <w:lang w:val="es-ES_tradnl"/>
        </w:rPr>
        <w:t xml:space="preserve">, </w:t>
      </w:r>
      <w:r w:rsidRPr="00870214">
        <w:rPr>
          <w:rFonts w:ascii="Arial" w:hAnsi="Arial" w:cs="Arial"/>
          <w:lang w:val="es-ES_tradnl"/>
        </w:rPr>
        <w:t xml:space="preserve"> el artículo 1 de</w:t>
      </w:r>
      <w:r w:rsidR="002B7202" w:rsidRPr="00870214">
        <w:rPr>
          <w:rFonts w:ascii="Arial" w:hAnsi="Arial" w:cs="Arial"/>
          <w:lang w:val="es-ES_tradnl"/>
        </w:rPr>
        <w:t>l</w:t>
      </w:r>
      <w:r w:rsidRPr="00870214">
        <w:rPr>
          <w:rFonts w:ascii="Arial" w:hAnsi="Arial" w:cs="Arial"/>
          <w:lang w:val="es-ES_tradnl"/>
        </w:rPr>
        <w:t xml:space="preserve"> Estatuto de la Asociación de Funcionario y Empleados del Servicio Exterior establece  </w:t>
      </w:r>
      <w:r w:rsidR="002B7202" w:rsidRPr="00870214">
        <w:rPr>
          <w:rFonts w:ascii="Arial" w:hAnsi="Arial" w:cs="Arial"/>
          <w:lang w:val="es-ES_tradnl"/>
        </w:rPr>
        <w:t xml:space="preserve">que conforman la Asociación: </w:t>
      </w:r>
      <w:r w:rsidRPr="00870214">
        <w:rPr>
          <w:rFonts w:ascii="Arial" w:hAnsi="Arial" w:cs="Arial"/>
          <w:lang w:val="es-ES_tradnl"/>
        </w:rPr>
        <w:t xml:space="preserve"> 1) Los miembros de carrera del Servicio Exterior Ecuatoriano; 2) Los funcionarios designados bajo el artículo 84 de la Ley Orgánica del Servicio Exterior; 3) Los servidores públicos de carrera del Ministerio de Relaciones Exteriores, Comercio e Integración; 4) Los trabajadores con contrato permanente que laboran en el mismo Ministerio amparados por el Código del Trabajo;</w:t>
      </w:r>
      <w:r w:rsidR="002B7202" w:rsidRPr="00870214">
        <w:rPr>
          <w:rFonts w:ascii="Arial" w:hAnsi="Arial" w:cs="Arial"/>
          <w:lang w:val="es-ES_tradnl"/>
        </w:rPr>
        <w:t xml:space="preserve"> y, </w:t>
      </w:r>
      <w:r w:rsidRPr="00870214">
        <w:rPr>
          <w:rFonts w:ascii="Arial" w:hAnsi="Arial" w:cs="Arial"/>
          <w:lang w:val="es-ES_tradnl"/>
        </w:rPr>
        <w:t xml:space="preserve"> 5) Los miembros de la AFESE que se han acogido a la jubilación de acuerdo con la ley.</w:t>
      </w:r>
    </w:p>
    <w:p w14:paraId="14EE0C70" w14:textId="0B1A6D60" w:rsidR="00F3327E" w:rsidRPr="00870214" w:rsidRDefault="00DD2D4C" w:rsidP="008E2A2D">
      <w:pPr>
        <w:jc w:val="both"/>
        <w:rPr>
          <w:rFonts w:ascii="Arial" w:hAnsi="Arial" w:cs="Arial"/>
          <w:lang w:val="es-ES_tradnl"/>
        </w:rPr>
      </w:pPr>
      <w:r w:rsidRPr="00870214">
        <w:rPr>
          <w:rFonts w:ascii="Arial" w:hAnsi="Arial" w:cs="Arial"/>
          <w:lang w:val="es-ES_tradnl"/>
        </w:rPr>
        <w:t>Que</w:t>
      </w:r>
      <w:r w:rsidR="002B7202" w:rsidRPr="00870214">
        <w:rPr>
          <w:rFonts w:ascii="Arial" w:hAnsi="Arial" w:cs="Arial"/>
          <w:lang w:val="es-ES_tradnl"/>
        </w:rPr>
        <w:t xml:space="preserve">, </w:t>
      </w:r>
      <w:r w:rsidRPr="00870214">
        <w:rPr>
          <w:rFonts w:ascii="Arial" w:hAnsi="Arial" w:cs="Arial"/>
          <w:lang w:val="es-ES_tradnl"/>
        </w:rPr>
        <w:t xml:space="preserve">el </w:t>
      </w:r>
      <w:r w:rsidR="002B7202" w:rsidRPr="00870214">
        <w:rPr>
          <w:rFonts w:ascii="Arial" w:hAnsi="Arial" w:cs="Arial"/>
          <w:lang w:val="es-ES_tradnl"/>
        </w:rPr>
        <w:t>a</w:t>
      </w:r>
      <w:r w:rsidRPr="00870214">
        <w:rPr>
          <w:rFonts w:ascii="Arial" w:hAnsi="Arial" w:cs="Arial"/>
          <w:lang w:val="es-ES_tradnl"/>
        </w:rPr>
        <w:t xml:space="preserve">rtículo 8 del </w:t>
      </w:r>
      <w:r w:rsidR="002B7202" w:rsidRPr="00870214">
        <w:rPr>
          <w:rFonts w:ascii="Arial" w:hAnsi="Arial" w:cs="Arial"/>
          <w:lang w:val="es-ES_tradnl"/>
        </w:rPr>
        <w:t xml:space="preserve">mismo </w:t>
      </w:r>
      <w:r w:rsidRPr="00870214">
        <w:rPr>
          <w:rFonts w:ascii="Arial" w:hAnsi="Arial" w:cs="Arial"/>
          <w:lang w:val="es-ES_tradnl"/>
        </w:rPr>
        <w:t xml:space="preserve">Estatuto </w:t>
      </w:r>
      <w:r w:rsidR="002B7202" w:rsidRPr="00870214">
        <w:rPr>
          <w:rFonts w:ascii="Arial" w:hAnsi="Arial" w:cs="Arial"/>
          <w:lang w:val="es-ES_tradnl"/>
        </w:rPr>
        <w:t>señala que p</w:t>
      </w:r>
      <w:r w:rsidR="00F148D8" w:rsidRPr="00870214">
        <w:rPr>
          <w:rFonts w:ascii="Arial" w:hAnsi="Arial" w:cs="Arial"/>
          <w:lang w:val="es-ES_tradnl"/>
        </w:rPr>
        <w:t>ara ser miembro de la Asociación, los funcionarios, servidores públicos y trabajadores del Ministerio de Relaciones Exteriores</w:t>
      </w:r>
      <w:r w:rsidR="002B7202" w:rsidRPr="00870214">
        <w:rPr>
          <w:rFonts w:ascii="Arial" w:hAnsi="Arial" w:cs="Arial"/>
          <w:lang w:val="es-ES_tradnl"/>
        </w:rPr>
        <w:t xml:space="preserve"> y Movilidad Humana </w:t>
      </w:r>
      <w:r w:rsidR="00F148D8" w:rsidRPr="00870214">
        <w:rPr>
          <w:rFonts w:ascii="Arial" w:hAnsi="Arial" w:cs="Arial"/>
          <w:lang w:val="es-ES_tradnl"/>
        </w:rPr>
        <w:t xml:space="preserve"> deberán presentar una solicitud por escrito al Directorio de la Asociación en la que expresen su voluntad de pertenecer a la misma</w:t>
      </w:r>
      <w:r w:rsidR="002B7202" w:rsidRPr="00870214">
        <w:rPr>
          <w:rFonts w:ascii="Arial" w:hAnsi="Arial" w:cs="Arial"/>
          <w:lang w:val="es-ES_tradnl"/>
        </w:rPr>
        <w:t xml:space="preserve">; y que, el </w:t>
      </w:r>
      <w:r w:rsidR="00F148D8" w:rsidRPr="00870214">
        <w:rPr>
          <w:rFonts w:ascii="Arial" w:hAnsi="Arial" w:cs="Arial"/>
          <w:lang w:val="es-ES_tradnl"/>
        </w:rPr>
        <w:t xml:space="preserve"> Directorio de la Asociación analizará y aprobará, de ser el caso, dichas solicitudes de membresía, conforme el presente Estatuto y/o el Reglamento que se expidiere para el efecto.</w:t>
      </w:r>
    </w:p>
    <w:p w14:paraId="12768AC2" w14:textId="5D2E7C11" w:rsidR="00F148D8" w:rsidRPr="00870214" w:rsidRDefault="002B7202" w:rsidP="008E2A2D">
      <w:pPr>
        <w:jc w:val="both"/>
        <w:rPr>
          <w:rFonts w:ascii="Arial" w:hAnsi="Arial" w:cs="Arial"/>
          <w:lang w:val="es-ES_tradnl"/>
        </w:rPr>
      </w:pPr>
      <w:r w:rsidRPr="00870214">
        <w:rPr>
          <w:rFonts w:ascii="Arial" w:hAnsi="Arial" w:cs="Arial"/>
          <w:lang w:val="es-ES_tradnl"/>
        </w:rPr>
        <w:t>Que, el artículo 13 del Estatuto prescribe que la calidad de miembro de la Asociación se</w:t>
      </w:r>
      <w:r w:rsidR="00EC2012" w:rsidRPr="00870214">
        <w:rPr>
          <w:rFonts w:ascii="Arial" w:hAnsi="Arial" w:cs="Arial"/>
          <w:lang w:val="es-ES_tradnl"/>
        </w:rPr>
        <w:t xml:space="preserve"> </w:t>
      </w:r>
      <w:r w:rsidR="00F148D8" w:rsidRPr="00870214">
        <w:rPr>
          <w:rFonts w:ascii="Arial" w:hAnsi="Arial" w:cs="Arial"/>
          <w:lang w:val="es-ES_tradnl"/>
        </w:rPr>
        <w:t>pierde por las siguientes causas: a) Por dejar de pertenecer al Ministerio de Relaciones Exteriores</w:t>
      </w:r>
      <w:r w:rsidR="00EC2012" w:rsidRPr="00870214">
        <w:rPr>
          <w:rFonts w:ascii="Arial" w:hAnsi="Arial" w:cs="Arial"/>
          <w:lang w:val="es-ES_tradnl"/>
        </w:rPr>
        <w:t xml:space="preserve"> y Movilidad Humana</w:t>
      </w:r>
      <w:r w:rsidR="00F148D8" w:rsidRPr="00870214">
        <w:rPr>
          <w:rFonts w:ascii="Arial" w:hAnsi="Arial" w:cs="Arial"/>
          <w:lang w:val="es-ES_tradnl"/>
        </w:rPr>
        <w:t xml:space="preserve"> o al Servicio Exterior del Ecuador, con excepción del personal que se ha acogido a la jubilación</w:t>
      </w:r>
      <w:r w:rsidR="00EC2012" w:rsidRPr="00870214">
        <w:rPr>
          <w:rFonts w:ascii="Arial" w:hAnsi="Arial" w:cs="Arial"/>
          <w:lang w:val="es-ES_tradnl"/>
        </w:rPr>
        <w:t xml:space="preserve">; </w:t>
      </w:r>
      <w:r w:rsidR="00F148D8" w:rsidRPr="00870214">
        <w:rPr>
          <w:rFonts w:ascii="Arial" w:hAnsi="Arial" w:cs="Arial"/>
          <w:lang w:val="es-ES_tradnl"/>
        </w:rPr>
        <w:t xml:space="preserve"> b) Por negarse al pago o dejar de pagar las cuotas ordinarias y extraordinarias que fije la Asamblea o el Directorio de la Asociación; c) Por violación grave de las disposiciones contenidas en el Estatuto y reglamentos de la Asociación, determinada por la Asamblea; y, d) Por renuncia voluntaria presentada por escrito.</w:t>
      </w:r>
    </w:p>
    <w:p w14:paraId="560D7FBF" w14:textId="457D5B84" w:rsidR="008F480F" w:rsidRPr="00870214" w:rsidRDefault="008F480F" w:rsidP="008E2A2D">
      <w:pPr>
        <w:jc w:val="both"/>
        <w:rPr>
          <w:rFonts w:ascii="Arial" w:hAnsi="Arial" w:cs="Arial"/>
          <w:lang w:val="es-ES_tradnl"/>
        </w:rPr>
      </w:pPr>
      <w:r w:rsidRPr="00870214">
        <w:rPr>
          <w:rFonts w:ascii="Arial" w:hAnsi="Arial" w:cs="Arial"/>
          <w:lang w:val="es-ES_tradnl"/>
        </w:rPr>
        <w:t xml:space="preserve">Que, son múltiples </w:t>
      </w:r>
      <w:r w:rsidR="00BF037C" w:rsidRPr="00870214">
        <w:rPr>
          <w:rFonts w:ascii="Arial" w:hAnsi="Arial" w:cs="Arial"/>
          <w:lang w:val="es-ES_tradnl"/>
        </w:rPr>
        <w:t>las personas que han dejado de pertenecer al Ministerio de Relaciones Exteriores y Movilidad Humana y consecuentemente al Servicio Exterior y que no obstante a través del pago de las cuotas correspondientes siguen perteneciendo a la Asociación;</w:t>
      </w:r>
    </w:p>
    <w:p w14:paraId="752CBB34" w14:textId="658C1636" w:rsidR="00BF037C" w:rsidRPr="00870214" w:rsidRDefault="00BF037C" w:rsidP="008E2A2D">
      <w:pPr>
        <w:jc w:val="both"/>
        <w:rPr>
          <w:rFonts w:ascii="Arial" w:hAnsi="Arial" w:cs="Arial"/>
          <w:lang w:val="es-ES_tradnl"/>
        </w:rPr>
      </w:pPr>
      <w:r w:rsidRPr="00870214">
        <w:rPr>
          <w:rFonts w:ascii="Arial" w:hAnsi="Arial" w:cs="Arial"/>
          <w:lang w:val="es-ES_tradnl"/>
        </w:rPr>
        <w:t xml:space="preserve">Que, son numerosos los casos de miembros de la Asociación que </w:t>
      </w:r>
      <w:r w:rsidR="009802D1" w:rsidRPr="00870214">
        <w:rPr>
          <w:rFonts w:ascii="Arial" w:hAnsi="Arial" w:cs="Arial"/>
          <w:lang w:val="es-ES_tradnl"/>
        </w:rPr>
        <w:t xml:space="preserve">debido a </w:t>
      </w:r>
      <w:r w:rsidRPr="00870214">
        <w:rPr>
          <w:rFonts w:ascii="Arial" w:hAnsi="Arial" w:cs="Arial"/>
          <w:lang w:val="es-ES_tradnl"/>
        </w:rPr>
        <w:t xml:space="preserve"> </w:t>
      </w:r>
      <w:r w:rsidR="009802D1" w:rsidRPr="00870214">
        <w:rPr>
          <w:rFonts w:ascii="Arial" w:hAnsi="Arial" w:cs="Arial"/>
          <w:lang w:val="es-ES_tradnl"/>
        </w:rPr>
        <w:t xml:space="preserve">prolongadas </w:t>
      </w:r>
      <w:r w:rsidRPr="00870214">
        <w:rPr>
          <w:rFonts w:ascii="Arial" w:hAnsi="Arial" w:cs="Arial"/>
          <w:lang w:val="es-ES_tradnl"/>
        </w:rPr>
        <w:t>Comisiones de Servicio</w:t>
      </w:r>
      <w:r w:rsidR="00105FAF" w:rsidRPr="00870214">
        <w:rPr>
          <w:rFonts w:ascii="Arial" w:hAnsi="Arial" w:cs="Arial"/>
          <w:lang w:val="es-ES_tradnl"/>
        </w:rPr>
        <w:t>,</w:t>
      </w:r>
      <w:r w:rsidRPr="00870214">
        <w:rPr>
          <w:rFonts w:ascii="Arial" w:hAnsi="Arial" w:cs="Arial"/>
          <w:lang w:val="es-ES_tradnl"/>
        </w:rPr>
        <w:t xml:space="preserve">  disponibilidad</w:t>
      </w:r>
      <w:r w:rsidR="00105FAF" w:rsidRPr="00870214">
        <w:rPr>
          <w:rFonts w:ascii="Arial" w:hAnsi="Arial" w:cs="Arial"/>
          <w:lang w:val="es-ES_tradnl"/>
        </w:rPr>
        <w:t xml:space="preserve">, que no responda a causas disciplinarias,   o por problemas económicos, han dejado de pagar las cuotas ordinarias a la Asociación y por ello  han </w:t>
      </w:r>
      <w:r w:rsidR="009802D1" w:rsidRPr="00870214">
        <w:rPr>
          <w:rFonts w:ascii="Arial" w:hAnsi="Arial" w:cs="Arial"/>
          <w:lang w:val="es-ES_tradnl"/>
        </w:rPr>
        <w:t xml:space="preserve">perdido su calidad de miembros </w:t>
      </w:r>
      <w:r w:rsidR="00105FAF" w:rsidRPr="00870214">
        <w:rPr>
          <w:rFonts w:ascii="Arial" w:hAnsi="Arial" w:cs="Arial"/>
          <w:lang w:val="es-ES_tradnl"/>
        </w:rPr>
        <w:t>de la</w:t>
      </w:r>
      <w:r w:rsidR="009802D1" w:rsidRPr="00870214">
        <w:rPr>
          <w:rFonts w:ascii="Arial" w:hAnsi="Arial" w:cs="Arial"/>
          <w:lang w:val="es-ES_tradnl"/>
        </w:rPr>
        <w:t xml:space="preserve"> Asociación; </w:t>
      </w:r>
    </w:p>
    <w:p w14:paraId="3B78AA3D" w14:textId="5E92FFA1" w:rsidR="00BC4863" w:rsidRPr="00870214" w:rsidRDefault="009802D1" w:rsidP="008E2A2D">
      <w:pPr>
        <w:jc w:val="both"/>
        <w:rPr>
          <w:rFonts w:ascii="Arial" w:hAnsi="Arial" w:cs="Arial"/>
          <w:lang w:val="es-ES_tradnl"/>
        </w:rPr>
      </w:pPr>
      <w:r w:rsidRPr="00870214">
        <w:rPr>
          <w:rFonts w:ascii="Arial" w:hAnsi="Arial" w:cs="Arial"/>
          <w:lang w:val="es-ES_tradnl"/>
        </w:rPr>
        <w:t>Que, el Estatuto no contempla la posibilidad de que un miembro de la Asociación que involuntariamente  ha perdido su calidad de miembro</w:t>
      </w:r>
      <w:r w:rsidR="00BC4863" w:rsidRPr="00870214">
        <w:rPr>
          <w:rFonts w:ascii="Arial" w:hAnsi="Arial" w:cs="Arial"/>
          <w:lang w:val="es-ES_tradnl"/>
        </w:rPr>
        <w:t xml:space="preserve"> por dejar de pagar las cuotas ordinarias se reintegre a la Asociación;</w:t>
      </w:r>
    </w:p>
    <w:p w14:paraId="4865B382" w14:textId="54DB6B80" w:rsidR="00BC4863" w:rsidRPr="00870214" w:rsidRDefault="00BC4863" w:rsidP="008E2A2D">
      <w:pPr>
        <w:jc w:val="both"/>
        <w:rPr>
          <w:rFonts w:ascii="Arial" w:hAnsi="Arial" w:cs="Arial"/>
          <w:lang w:val="es-ES_tradnl"/>
        </w:rPr>
      </w:pPr>
      <w:r w:rsidRPr="00870214">
        <w:rPr>
          <w:rFonts w:ascii="Arial" w:hAnsi="Arial" w:cs="Arial"/>
          <w:lang w:val="es-ES_tradnl"/>
        </w:rPr>
        <w:t>Que, es necesario establecer un procedimiento</w:t>
      </w:r>
      <w:r w:rsidR="00105FAF" w:rsidRPr="00870214">
        <w:rPr>
          <w:rFonts w:ascii="Arial" w:hAnsi="Arial" w:cs="Arial"/>
          <w:lang w:val="es-ES_tradnl"/>
        </w:rPr>
        <w:t xml:space="preserve"> de excepción </w:t>
      </w:r>
      <w:r w:rsidRPr="00870214">
        <w:rPr>
          <w:rFonts w:ascii="Arial" w:hAnsi="Arial" w:cs="Arial"/>
          <w:lang w:val="es-ES_tradnl"/>
        </w:rPr>
        <w:t xml:space="preserve"> para el reingreso como miembros de la Asociación</w:t>
      </w:r>
      <w:r w:rsidR="00105FAF" w:rsidRPr="00870214">
        <w:rPr>
          <w:rFonts w:ascii="Arial" w:hAnsi="Arial" w:cs="Arial"/>
          <w:lang w:val="es-ES_tradnl"/>
        </w:rPr>
        <w:t xml:space="preserve"> de </w:t>
      </w:r>
      <w:r w:rsidR="00BD56F2" w:rsidRPr="00870214">
        <w:rPr>
          <w:rFonts w:ascii="Arial" w:hAnsi="Arial" w:cs="Arial"/>
          <w:lang w:val="es-ES_tradnl"/>
        </w:rPr>
        <w:t xml:space="preserve">personas </w:t>
      </w:r>
      <w:r w:rsidR="00105FAF" w:rsidRPr="00870214">
        <w:rPr>
          <w:rFonts w:ascii="Arial" w:hAnsi="Arial" w:cs="Arial"/>
          <w:lang w:val="es-ES_tradnl"/>
        </w:rPr>
        <w:t xml:space="preserve"> que perdieron tal calidad por dejar de pagar</w:t>
      </w:r>
      <w:r w:rsidR="00BD56F2" w:rsidRPr="00870214">
        <w:rPr>
          <w:rFonts w:ascii="Arial" w:hAnsi="Arial" w:cs="Arial"/>
          <w:lang w:val="es-ES_tradnl"/>
        </w:rPr>
        <w:t xml:space="preserve"> involuntariamente </w:t>
      </w:r>
      <w:r w:rsidR="00105FAF" w:rsidRPr="00870214">
        <w:rPr>
          <w:rFonts w:ascii="Arial" w:hAnsi="Arial" w:cs="Arial"/>
          <w:lang w:val="es-ES_tradnl"/>
        </w:rPr>
        <w:t xml:space="preserve"> las cuotas ordinarias</w:t>
      </w:r>
      <w:r w:rsidRPr="00870214">
        <w:rPr>
          <w:rFonts w:ascii="Arial" w:hAnsi="Arial" w:cs="Arial"/>
          <w:lang w:val="es-ES_tradnl"/>
        </w:rPr>
        <w:t xml:space="preserve"> </w:t>
      </w:r>
      <w:r w:rsidR="00BD56F2" w:rsidRPr="00870214">
        <w:rPr>
          <w:rFonts w:ascii="Arial" w:hAnsi="Arial" w:cs="Arial"/>
          <w:lang w:val="es-ES_tradnl"/>
        </w:rPr>
        <w:t>a la Asociación;</w:t>
      </w:r>
    </w:p>
    <w:p w14:paraId="00B7E2D9" w14:textId="29864E0A" w:rsidR="00BD56F2" w:rsidRPr="00870214" w:rsidRDefault="00BD56F2" w:rsidP="008E2A2D">
      <w:pPr>
        <w:jc w:val="both"/>
        <w:rPr>
          <w:rFonts w:ascii="Arial" w:hAnsi="Arial" w:cs="Arial"/>
          <w:lang w:val="es-ES_tradnl"/>
        </w:rPr>
      </w:pPr>
    </w:p>
    <w:p w14:paraId="206C99BF" w14:textId="5AFA4304" w:rsidR="00BD56F2" w:rsidRPr="00870214" w:rsidRDefault="00BD56F2" w:rsidP="008E2A2D">
      <w:pPr>
        <w:jc w:val="center"/>
        <w:rPr>
          <w:rFonts w:ascii="Arial" w:hAnsi="Arial" w:cs="Arial"/>
          <w:b/>
          <w:bCs/>
          <w:lang w:val="es-ES_tradnl"/>
        </w:rPr>
      </w:pPr>
      <w:r w:rsidRPr="00870214">
        <w:rPr>
          <w:rFonts w:ascii="Arial" w:hAnsi="Arial" w:cs="Arial"/>
          <w:b/>
          <w:bCs/>
          <w:lang w:val="es-ES_tradnl"/>
        </w:rPr>
        <w:t>RESUELVE</w:t>
      </w:r>
    </w:p>
    <w:p w14:paraId="0A9C73AE" w14:textId="77777777" w:rsidR="008E2A2D" w:rsidRPr="00870214" w:rsidRDefault="008E2A2D" w:rsidP="008E2A2D">
      <w:pPr>
        <w:jc w:val="both"/>
        <w:rPr>
          <w:rFonts w:ascii="Arial" w:hAnsi="Arial" w:cs="Arial"/>
          <w:lang w:val="es-ES_tradnl"/>
        </w:rPr>
      </w:pPr>
    </w:p>
    <w:p w14:paraId="4464533E" w14:textId="684A6F4B" w:rsidR="00BD56F2" w:rsidRPr="00870214" w:rsidRDefault="00BD56F2" w:rsidP="008E2A2D">
      <w:pPr>
        <w:jc w:val="both"/>
        <w:rPr>
          <w:rFonts w:ascii="Arial" w:hAnsi="Arial" w:cs="Arial"/>
          <w:lang w:val="es-ES_tradnl"/>
        </w:rPr>
      </w:pPr>
      <w:r w:rsidRPr="00870214">
        <w:rPr>
          <w:rFonts w:ascii="Arial" w:hAnsi="Arial" w:cs="Arial"/>
          <w:lang w:val="es-ES_tradnl"/>
        </w:rPr>
        <w:t>El Directorio de la Asociación podrá de manera excepcional  considerar las solicitudes que por escrito le sean formuladas por ex miembros de la Asociación que deseen reintegrarse a la Asociación</w:t>
      </w:r>
      <w:r w:rsidR="00E31432" w:rsidRPr="00870214">
        <w:rPr>
          <w:rFonts w:ascii="Arial" w:hAnsi="Arial" w:cs="Arial"/>
          <w:lang w:val="es-ES_tradnl"/>
        </w:rPr>
        <w:t xml:space="preserve">, </w:t>
      </w:r>
      <w:r w:rsidR="00034B31" w:rsidRPr="00870214">
        <w:rPr>
          <w:rFonts w:ascii="Arial" w:hAnsi="Arial" w:cs="Arial"/>
          <w:lang w:val="es-ES_tradnl"/>
        </w:rPr>
        <w:t>para lo cual deberá observarse el siguiente procedimiento:</w:t>
      </w:r>
      <w:r w:rsidRPr="00870214">
        <w:rPr>
          <w:rFonts w:ascii="Arial" w:hAnsi="Arial" w:cs="Arial"/>
          <w:lang w:val="es-ES_tradnl"/>
        </w:rPr>
        <w:t xml:space="preserve"> </w:t>
      </w:r>
    </w:p>
    <w:p w14:paraId="69DFAD87" w14:textId="3488FCDD" w:rsidR="00D14E86" w:rsidRPr="00870214" w:rsidRDefault="00D14E86" w:rsidP="008E2A2D">
      <w:pPr>
        <w:jc w:val="both"/>
        <w:rPr>
          <w:rFonts w:ascii="Arial" w:hAnsi="Arial" w:cs="Arial"/>
          <w:lang w:val="es-ES_tradnl"/>
        </w:rPr>
      </w:pPr>
      <w:r w:rsidRPr="00870214">
        <w:rPr>
          <w:rFonts w:ascii="Arial" w:hAnsi="Arial" w:cs="Arial"/>
          <w:lang w:val="es-ES_tradnl"/>
        </w:rPr>
        <w:t>En la</w:t>
      </w:r>
      <w:r w:rsidR="00BD56F2" w:rsidRPr="00870214">
        <w:rPr>
          <w:rFonts w:ascii="Arial" w:hAnsi="Arial" w:cs="Arial"/>
          <w:lang w:val="es-ES_tradnl"/>
        </w:rPr>
        <w:t xml:space="preserve"> solicitud que presente el ex mi</w:t>
      </w:r>
      <w:r w:rsidRPr="00870214">
        <w:rPr>
          <w:rFonts w:ascii="Arial" w:hAnsi="Arial" w:cs="Arial"/>
          <w:lang w:val="es-ES_tradnl"/>
        </w:rPr>
        <w:t>embro de la Asociación deberá fundamentar las razones que le impidieron cumplir con el pago de las cuotas a la Asociación y por la que perdió su calidad de miembro.</w:t>
      </w:r>
    </w:p>
    <w:p w14:paraId="03862530" w14:textId="77777777" w:rsidR="00AB52D2" w:rsidRPr="00870214" w:rsidRDefault="001B44A8" w:rsidP="008E2A2D">
      <w:pPr>
        <w:jc w:val="both"/>
        <w:rPr>
          <w:rFonts w:ascii="Arial" w:hAnsi="Arial" w:cs="Arial"/>
          <w:lang w:val="es-ES_tradnl"/>
        </w:rPr>
      </w:pPr>
      <w:r w:rsidRPr="00870214">
        <w:rPr>
          <w:rFonts w:ascii="Arial" w:hAnsi="Arial" w:cs="Arial"/>
          <w:lang w:val="es-ES_tradnl"/>
        </w:rPr>
        <w:t>El Directorio de la Asociación  considera  las razones que aduce el ex miembro para</w:t>
      </w:r>
      <w:r w:rsidR="00AB52D2" w:rsidRPr="00870214">
        <w:rPr>
          <w:rFonts w:ascii="Arial" w:hAnsi="Arial" w:cs="Arial"/>
          <w:lang w:val="es-ES_tradnl"/>
        </w:rPr>
        <w:t xml:space="preserve"> solicitar </w:t>
      </w:r>
      <w:r w:rsidRPr="00870214">
        <w:rPr>
          <w:rFonts w:ascii="Arial" w:hAnsi="Arial" w:cs="Arial"/>
          <w:lang w:val="es-ES_tradnl"/>
        </w:rPr>
        <w:t xml:space="preserve"> su reingreso a la institución</w:t>
      </w:r>
      <w:r w:rsidR="00AB52D2" w:rsidRPr="00870214">
        <w:rPr>
          <w:rFonts w:ascii="Arial" w:hAnsi="Arial" w:cs="Arial"/>
          <w:lang w:val="es-ES_tradnl"/>
        </w:rPr>
        <w:t xml:space="preserve">. La aprobación para reingreso se decidirá </w:t>
      </w:r>
      <w:r w:rsidR="00543206" w:rsidRPr="00870214">
        <w:rPr>
          <w:rFonts w:ascii="Arial" w:hAnsi="Arial" w:cs="Arial"/>
          <w:lang w:val="es-ES_tradnl"/>
        </w:rPr>
        <w:t xml:space="preserve"> por el voto unánime de </w:t>
      </w:r>
      <w:r w:rsidR="00AB52D2" w:rsidRPr="00870214">
        <w:rPr>
          <w:rFonts w:ascii="Arial" w:hAnsi="Arial" w:cs="Arial"/>
          <w:lang w:val="es-ES_tradnl"/>
        </w:rPr>
        <w:t>los miembros del Directorio.</w:t>
      </w:r>
    </w:p>
    <w:p w14:paraId="065972F8" w14:textId="78FC532D" w:rsidR="001B44A8" w:rsidRPr="00870214" w:rsidRDefault="00543206" w:rsidP="008E2A2D">
      <w:pPr>
        <w:jc w:val="both"/>
        <w:rPr>
          <w:rFonts w:ascii="Arial" w:hAnsi="Arial" w:cs="Arial"/>
          <w:lang w:val="es-ES_tradnl"/>
        </w:rPr>
      </w:pPr>
      <w:r w:rsidRPr="00870214">
        <w:rPr>
          <w:rFonts w:ascii="Arial" w:hAnsi="Arial" w:cs="Arial"/>
          <w:lang w:val="es-ES_tradnl"/>
        </w:rPr>
        <w:t xml:space="preserve"> </w:t>
      </w:r>
      <w:r w:rsidR="003B6187" w:rsidRPr="00870214">
        <w:rPr>
          <w:rFonts w:ascii="Arial" w:hAnsi="Arial" w:cs="Arial"/>
          <w:lang w:val="es-ES_tradnl"/>
        </w:rPr>
        <w:t>Si la decisión</w:t>
      </w:r>
      <w:r w:rsidRPr="00870214">
        <w:rPr>
          <w:rFonts w:ascii="Arial" w:hAnsi="Arial" w:cs="Arial"/>
          <w:lang w:val="es-ES_tradnl"/>
        </w:rPr>
        <w:t xml:space="preserve"> del Directorio</w:t>
      </w:r>
      <w:r w:rsidR="003B6187" w:rsidRPr="00870214">
        <w:rPr>
          <w:rFonts w:ascii="Arial" w:hAnsi="Arial" w:cs="Arial"/>
          <w:lang w:val="es-ES_tradnl"/>
        </w:rPr>
        <w:t xml:space="preserve"> fuere favorable, </w:t>
      </w:r>
      <w:r w:rsidR="00AB52D2" w:rsidRPr="00870214">
        <w:rPr>
          <w:rFonts w:ascii="Arial" w:hAnsi="Arial" w:cs="Arial"/>
          <w:lang w:val="es-ES_tradnl"/>
        </w:rPr>
        <w:t xml:space="preserve">la misma se </w:t>
      </w:r>
      <w:r w:rsidR="003B6187" w:rsidRPr="00870214">
        <w:rPr>
          <w:rFonts w:ascii="Arial" w:hAnsi="Arial" w:cs="Arial"/>
          <w:lang w:val="es-ES_tradnl"/>
        </w:rPr>
        <w:t>pondrá en consideración del Consejo de Vigilancia de la Asociación para que el mismo se pronuncie</w:t>
      </w:r>
      <w:r w:rsidR="00F76C6D" w:rsidRPr="00870214">
        <w:rPr>
          <w:rFonts w:ascii="Arial" w:hAnsi="Arial" w:cs="Arial"/>
          <w:lang w:val="es-ES_tradnl"/>
        </w:rPr>
        <w:t xml:space="preserve"> de manera favorable o la niegue </w:t>
      </w:r>
      <w:r w:rsidR="003B6187" w:rsidRPr="00870214">
        <w:rPr>
          <w:rFonts w:ascii="Arial" w:hAnsi="Arial" w:cs="Arial"/>
          <w:lang w:val="es-ES_tradnl"/>
        </w:rPr>
        <w:t xml:space="preserve"> Solo  con el pronunciamiento favorable de los dos órganos de la AFESE,  el ex miembro podrá reintegrarse a la Asociación. </w:t>
      </w:r>
    </w:p>
    <w:p w14:paraId="4B0A7094" w14:textId="4A18AF81" w:rsidR="00034B31" w:rsidRPr="00870214" w:rsidRDefault="00034B31" w:rsidP="008E2A2D">
      <w:pPr>
        <w:jc w:val="both"/>
        <w:rPr>
          <w:rFonts w:ascii="Arial" w:hAnsi="Arial" w:cs="Arial"/>
          <w:lang w:val="es-ES_tradnl"/>
        </w:rPr>
      </w:pPr>
      <w:r w:rsidRPr="00870214">
        <w:rPr>
          <w:rFonts w:ascii="Arial" w:hAnsi="Arial" w:cs="Arial"/>
          <w:lang w:val="es-ES_tradnl"/>
        </w:rPr>
        <w:t xml:space="preserve">El Directorio de la Asociación </w:t>
      </w:r>
      <w:r w:rsidR="003B6187" w:rsidRPr="00870214">
        <w:rPr>
          <w:rFonts w:ascii="Arial" w:hAnsi="Arial" w:cs="Arial"/>
          <w:lang w:val="es-ES_tradnl"/>
        </w:rPr>
        <w:t xml:space="preserve">en ningún caso </w:t>
      </w:r>
      <w:r w:rsidRPr="00870214">
        <w:rPr>
          <w:rFonts w:ascii="Arial" w:hAnsi="Arial" w:cs="Arial"/>
          <w:lang w:val="es-ES_tradnl"/>
        </w:rPr>
        <w:t>considerará las solicitudes de reingreso a la Asociación de funcionarios o empleados que hayan sido separados del Ministerio de Relaciones Exteriores y Movilidad Humana por razones disciplinarias o que</w:t>
      </w:r>
      <w:r w:rsidR="00D61F71" w:rsidRPr="00870214">
        <w:rPr>
          <w:rFonts w:ascii="Arial" w:hAnsi="Arial" w:cs="Arial"/>
          <w:lang w:val="es-ES_tradnl"/>
        </w:rPr>
        <w:t xml:space="preserve"> haya perdido su calidad de miembro por violación grave de las disposiciones contenidas en el Estatuto y reglamentos de la Asociación, determinada por la Asamblea</w:t>
      </w:r>
      <w:r w:rsidR="003B6187" w:rsidRPr="00870214">
        <w:rPr>
          <w:rFonts w:ascii="Arial" w:hAnsi="Arial" w:cs="Arial"/>
          <w:lang w:val="es-ES_tradnl"/>
        </w:rPr>
        <w:t>.</w:t>
      </w:r>
    </w:p>
    <w:p w14:paraId="3011C560" w14:textId="77934852" w:rsidR="003B6187" w:rsidRPr="00870214" w:rsidRDefault="008E2A2D" w:rsidP="008E2A2D">
      <w:pPr>
        <w:jc w:val="both"/>
        <w:rPr>
          <w:rFonts w:ascii="Arial" w:hAnsi="Arial" w:cs="Arial"/>
          <w:lang w:val="es-ES_tradnl"/>
        </w:rPr>
      </w:pPr>
      <w:r w:rsidRPr="00870214">
        <w:rPr>
          <w:rFonts w:ascii="Arial" w:hAnsi="Arial" w:cs="Arial"/>
          <w:lang w:val="es-ES_tradnl"/>
        </w:rPr>
        <w:t>Dada en sesión de Directorio de la Asociación de Funcionarios y Empleados del Servicio Exterior, celebrada el              de octubre de 2022.</w:t>
      </w:r>
    </w:p>
    <w:p w14:paraId="548DCBD8" w14:textId="77777777" w:rsidR="003B6187" w:rsidRPr="00870214" w:rsidRDefault="003B6187" w:rsidP="008E2A2D">
      <w:pPr>
        <w:jc w:val="both"/>
        <w:rPr>
          <w:rFonts w:ascii="Arial" w:hAnsi="Arial" w:cs="Arial"/>
          <w:lang w:val="es-ES_tradnl"/>
        </w:rPr>
      </w:pPr>
    </w:p>
    <w:p w14:paraId="22D73DD8" w14:textId="77777777" w:rsidR="00E31432" w:rsidRPr="00870214" w:rsidRDefault="00E31432" w:rsidP="008E2A2D">
      <w:pPr>
        <w:jc w:val="both"/>
        <w:rPr>
          <w:rFonts w:ascii="Arial" w:hAnsi="Arial" w:cs="Arial"/>
          <w:lang w:val="es-ES_tradnl"/>
        </w:rPr>
      </w:pPr>
    </w:p>
    <w:p w14:paraId="38994536" w14:textId="77777777" w:rsidR="00D14E86" w:rsidRPr="00870214" w:rsidRDefault="00D14E86" w:rsidP="00BD56F2">
      <w:pPr>
        <w:rPr>
          <w:rFonts w:ascii="Arial" w:hAnsi="Arial" w:cs="Arial"/>
          <w:lang w:val="es-ES_tradnl"/>
        </w:rPr>
      </w:pPr>
    </w:p>
    <w:p w14:paraId="4DE9D24F" w14:textId="4511027D" w:rsidR="00BD56F2" w:rsidRPr="00870214" w:rsidRDefault="00D14E86" w:rsidP="00BD56F2">
      <w:pPr>
        <w:rPr>
          <w:rFonts w:ascii="Arial" w:hAnsi="Arial" w:cs="Arial"/>
          <w:lang w:val="es-ES_tradnl"/>
        </w:rPr>
      </w:pPr>
      <w:r w:rsidRPr="00870214">
        <w:rPr>
          <w:rFonts w:ascii="Arial" w:hAnsi="Arial" w:cs="Arial"/>
          <w:lang w:val="es-ES_tradnl"/>
        </w:rPr>
        <w:t xml:space="preserve"> </w:t>
      </w:r>
      <w:r w:rsidR="00BD56F2" w:rsidRPr="00870214">
        <w:rPr>
          <w:rFonts w:ascii="Arial" w:hAnsi="Arial" w:cs="Arial"/>
          <w:lang w:val="es-ES_tradnl"/>
        </w:rPr>
        <w:t xml:space="preserve"> </w:t>
      </w:r>
    </w:p>
    <w:p w14:paraId="19210310" w14:textId="77777777" w:rsidR="00BD56F2" w:rsidRPr="00870214" w:rsidRDefault="00BD56F2" w:rsidP="00BD56F2">
      <w:pPr>
        <w:jc w:val="center"/>
        <w:rPr>
          <w:rFonts w:ascii="Arial" w:hAnsi="Arial" w:cs="Arial"/>
          <w:lang w:val="es-ES_tradnl"/>
        </w:rPr>
      </w:pPr>
    </w:p>
    <w:p w14:paraId="4FD5D603" w14:textId="77777777" w:rsidR="00BC4863" w:rsidRPr="00870214" w:rsidRDefault="00BC4863" w:rsidP="009802D1">
      <w:pPr>
        <w:rPr>
          <w:rFonts w:ascii="Arial" w:hAnsi="Arial" w:cs="Arial"/>
          <w:lang w:val="es-ES_tradnl"/>
        </w:rPr>
      </w:pPr>
    </w:p>
    <w:p w14:paraId="1321BA24" w14:textId="77777777" w:rsidR="00BF037C" w:rsidRPr="00870214" w:rsidRDefault="00BF037C">
      <w:pPr>
        <w:rPr>
          <w:rFonts w:ascii="Arial" w:hAnsi="Arial" w:cs="Arial"/>
          <w:lang w:val="es-ES_tradnl"/>
        </w:rPr>
      </w:pPr>
    </w:p>
    <w:p w14:paraId="5B5A8306" w14:textId="5DEF6D01" w:rsidR="00EC2012" w:rsidRPr="00870214" w:rsidRDefault="008F480F">
      <w:pPr>
        <w:rPr>
          <w:rFonts w:ascii="Arial" w:hAnsi="Arial" w:cs="Arial"/>
          <w:lang w:val="es-ES_tradnl"/>
        </w:rPr>
      </w:pPr>
      <w:r w:rsidRPr="00870214">
        <w:rPr>
          <w:rFonts w:ascii="Arial" w:hAnsi="Arial" w:cs="Arial"/>
          <w:lang w:val="es-ES_tradnl"/>
        </w:rPr>
        <w:t xml:space="preserve"> </w:t>
      </w:r>
    </w:p>
    <w:p w14:paraId="08514893" w14:textId="3159E9D9" w:rsidR="00F148D8" w:rsidRPr="00870214" w:rsidRDefault="00F148D8">
      <w:pPr>
        <w:rPr>
          <w:rFonts w:ascii="Arial" w:hAnsi="Arial" w:cs="Arial"/>
          <w:lang w:val="es-ES_tradnl"/>
        </w:rPr>
      </w:pPr>
    </w:p>
    <w:sectPr w:rsidR="00F148D8" w:rsidRPr="00870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D8"/>
    <w:rsid w:val="00034B31"/>
    <w:rsid w:val="000F0766"/>
    <w:rsid w:val="00105FAF"/>
    <w:rsid w:val="001B44A8"/>
    <w:rsid w:val="002B7202"/>
    <w:rsid w:val="003B6187"/>
    <w:rsid w:val="00543206"/>
    <w:rsid w:val="00775018"/>
    <w:rsid w:val="00870214"/>
    <w:rsid w:val="008E2A2D"/>
    <w:rsid w:val="008F480F"/>
    <w:rsid w:val="009802D1"/>
    <w:rsid w:val="00AB52D2"/>
    <w:rsid w:val="00B45DA3"/>
    <w:rsid w:val="00BC4863"/>
    <w:rsid w:val="00BD56F2"/>
    <w:rsid w:val="00BF037C"/>
    <w:rsid w:val="00D14E86"/>
    <w:rsid w:val="00D61F71"/>
    <w:rsid w:val="00DD2D4C"/>
    <w:rsid w:val="00E31432"/>
    <w:rsid w:val="00EC2012"/>
    <w:rsid w:val="00F148D8"/>
    <w:rsid w:val="00F3327E"/>
    <w:rsid w:val="00F7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C02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6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6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Salvador</dc:creator>
  <cp:keywords/>
  <dc:description/>
  <cp:lastModifiedBy>Loreley Bravo</cp:lastModifiedBy>
  <cp:revision>2</cp:revision>
  <dcterms:created xsi:type="dcterms:W3CDTF">2022-11-14T17:20:00Z</dcterms:created>
  <dcterms:modified xsi:type="dcterms:W3CDTF">2022-11-14T17:20:00Z</dcterms:modified>
</cp:coreProperties>
</file>