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A2" w:rsidRDefault="009126A2" w:rsidP="002F00B6">
      <w:pPr>
        <w:jc w:val="center"/>
      </w:pPr>
      <w:bookmarkStart w:id="0" w:name="_GoBack"/>
      <w:bookmarkEnd w:id="0"/>
    </w:p>
    <w:tbl>
      <w:tblPr>
        <w:tblStyle w:val="Tablaconcuadrcula"/>
        <w:tblW w:w="10059" w:type="dxa"/>
        <w:jc w:val="center"/>
        <w:tblLook w:val="04A0" w:firstRow="1" w:lastRow="0" w:firstColumn="1" w:lastColumn="0" w:noHBand="0" w:noVBand="1"/>
      </w:tblPr>
      <w:tblGrid>
        <w:gridCol w:w="3485"/>
        <w:gridCol w:w="3287"/>
        <w:gridCol w:w="3287"/>
      </w:tblGrid>
      <w:tr w:rsidR="009126A2" w:rsidRPr="00EE6595" w:rsidTr="009126A2">
        <w:trPr>
          <w:jc w:val="center"/>
        </w:trPr>
        <w:tc>
          <w:tcPr>
            <w:tcW w:w="3485" w:type="dxa"/>
          </w:tcPr>
          <w:p w:rsidR="009126A2" w:rsidRDefault="009126A2" w:rsidP="000F436D">
            <w:pPr>
              <w:jc w:val="center"/>
              <w:rPr>
                <w:rFonts w:ascii="Arial" w:hAnsi="Arial" w:cs="Arial"/>
                <w:b/>
                <w:sz w:val="20"/>
                <w:szCs w:val="20"/>
              </w:rPr>
            </w:pPr>
          </w:p>
          <w:p w:rsidR="009126A2" w:rsidRDefault="009126A2" w:rsidP="000F436D">
            <w:pPr>
              <w:jc w:val="center"/>
              <w:rPr>
                <w:rFonts w:ascii="Arial" w:hAnsi="Arial" w:cs="Arial"/>
                <w:b/>
                <w:sz w:val="20"/>
                <w:szCs w:val="20"/>
              </w:rPr>
            </w:pPr>
            <w:r w:rsidRPr="00EE6595">
              <w:rPr>
                <w:rFonts w:ascii="Arial" w:hAnsi="Arial" w:cs="Arial"/>
                <w:b/>
                <w:sz w:val="20"/>
                <w:szCs w:val="20"/>
              </w:rPr>
              <w:t>ANTEPROYECTO</w:t>
            </w:r>
          </w:p>
          <w:p w:rsidR="009126A2" w:rsidRPr="00EE6595" w:rsidRDefault="009126A2" w:rsidP="000F436D">
            <w:pPr>
              <w:jc w:val="center"/>
              <w:rPr>
                <w:rFonts w:ascii="Arial" w:hAnsi="Arial" w:cs="Arial"/>
                <w:b/>
                <w:sz w:val="20"/>
                <w:szCs w:val="20"/>
              </w:rPr>
            </w:pPr>
          </w:p>
        </w:tc>
        <w:tc>
          <w:tcPr>
            <w:tcW w:w="3287" w:type="dxa"/>
          </w:tcPr>
          <w:p w:rsidR="009126A2" w:rsidRDefault="009126A2" w:rsidP="000F436D">
            <w:pPr>
              <w:jc w:val="center"/>
              <w:rPr>
                <w:rFonts w:ascii="Arial" w:hAnsi="Arial" w:cs="Arial"/>
                <w:b/>
                <w:sz w:val="20"/>
                <w:szCs w:val="20"/>
              </w:rPr>
            </w:pPr>
          </w:p>
          <w:p w:rsidR="009126A2" w:rsidRPr="00EE6595" w:rsidRDefault="009126A2" w:rsidP="000F436D">
            <w:pPr>
              <w:jc w:val="center"/>
              <w:rPr>
                <w:rFonts w:ascii="Arial" w:hAnsi="Arial" w:cs="Arial"/>
                <w:b/>
                <w:sz w:val="20"/>
                <w:szCs w:val="20"/>
              </w:rPr>
            </w:pPr>
            <w:r w:rsidRPr="00EE6595">
              <w:rPr>
                <w:rFonts w:ascii="Arial" w:hAnsi="Arial" w:cs="Arial"/>
                <w:b/>
                <w:sz w:val="20"/>
                <w:szCs w:val="20"/>
              </w:rPr>
              <w:t>PROPUESTA</w:t>
            </w:r>
          </w:p>
        </w:tc>
        <w:tc>
          <w:tcPr>
            <w:tcW w:w="3287" w:type="dxa"/>
          </w:tcPr>
          <w:p w:rsidR="009126A2" w:rsidRDefault="009126A2" w:rsidP="000F436D">
            <w:pPr>
              <w:jc w:val="center"/>
              <w:rPr>
                <w:rFonts w:ascii="Arial" w:hAnsi="Arial" w:cs="Arial"/>
                <w:b/>
                <w:sz w:val="20"/>
                <w:szCs w:val="20"/>
              </w:rPr>
            </w:pPr>
          </w:p>
          <w:p w:rsidR="009126A2" w:rsidRPr="00EE6595" w:rsidRDefault="009126A2" w:rsidP="000F436D">
            <w:pPr>
              <w:jc w:val="center"/>
              <w:rPr>
                <w:rFonts w:ascii="Arial" w:hAnsi="Arial" w:cs="Arial"/>
                <w:b/>
                <w:sz w:val="20"/>
                <w:szCs w:val="20"/>
              </w:rPr>
            </w:pPr>
            <w:r w:rsidRPr="00EE6595">
              <w:rPr>
                <w:rFonts w:ascii="Arial" w:hAnsi="Arial" w:cs="Arial"/>
                <w:b/>
                <w:sz w:val="20"/>
                <w:szCs w:val="20"/>
              </w:rPr>
              <w:t>COMENTARIO</w:t>
            </w:r>
          </w:p>
        </w:tc>
      </w:tr>
      <w:tr w:rsidR="009126A2" w:rsidRPr="00EE6595" w:rsidTr="009126A2">
        <w:trPr>
          <w:jc w:val="center"/>
        </w:trPr>
        <w:tc>
          <w:tcPr>
            <w:tcW w:w="3485" w:type="dxa"/>
          </w:tcPr>
          <w:p w:rsidR="009126A2" w:rsidRDefault="009126A2" w:rsidP="009723FE">
            <w:pPr>
              <w:rPr>
                <w:rFonts w:ascii="Arial" w:hAnsi="Arial" w:cs="Arial"/>
                <w:b/>
                <w:sz w:val="20"/>
                <w:szCs w:val="20"/>
              </w:rPr>
            </w:pPr>
          </w:p>
          <w:p w:rsidR="009126A2" w:rsidRDefault="009126A2" w:rsidP="009723FE">
            <w:pPr>
              <w:rPr>
                <w:rFonts w:ascii="Arial" w:hAnsi="Arial" w:cs="Arial"/>
                <w:b/>
                <w:sz w:val="20"/>
                <w:szCs w:val="20"/>
              </w:rPr>
            </w:pPr>
            <w:r>
              <w:rPr>
                <w:rFonts w:ascii="Arial" w:hAnsi="Arial" w:cs="Arial"/>
                <w:b/>
                <w:sz w:val="20"/>
                <w:szCs w:val="20"/>
              </w:rPr>
              <w:t>TÍTULO PRELIMINAR GENERALIDADES.</w:t>
            </w:r>
          </w:p>
          <w:p w:rsidR="009126A2" w:rsidRDefault="009126A2" w:rsidP="009723FE">
            <w:pPr>
              <w:rPr>
                <w:rFonts w:ascii="Arial" w:hAnsi="Arial" w:cs="Arial"/>
                <w:b/>
                <w:sz w:val="20"/>
                <w:szCs w:val="20"/>
              </w:rPr>
            </w:pPr>
          </w:p>
          <w:p w:rsidR="009126A2" w:rsidRDefault="009126A2" w:rsidP="009723FE">
            <w:pPr>
              <w:rPr>
                <w:rFonts w:ascii="Arial" w:hAnsi="Arial" w:cs="Arial"/>
                <w:b/>
                <w:sz w:val="20"/>
                <w:szCs w:val="20"/>
              </w:rPr>
            </w:pPr>
            <w:r w:rsidRPr="009126A2">
              <w:rPr>
                <w:rFonts w:ascii="Arial" w:hAnsi="Arial" w:cs="Arial"/>
                <w:sz w:val="20"/>
                <w:szCs w:val="20"/>
              </w:rPr>
              <w:t>Art. 2.- Las disposiciones de este Código son de aplicación obligatoria en todo el territorio nacional, así como e</w:t>
            </w:r>
            <w:r>
              <w:rPr>
                <w:rFonts w:ascii="Arial" w:hAnsi="Arial" w:cs="Arial"/>
                <w:sz w:val="20"/>
                <w:szCs w:val="20"/>
              </w:rPr>
              <w:t>n</w:t>
            </w:r>
            <w:r w:rsidRPr="009126A2">
              <w:rPr>
                <w:rFonts w:ascii="Arial" w:hAnsi="Arial" w:cs="Arial"/>
                <w:sz w:val="20"/>
                <w:szCs w:val="20"/>
              </w:rPr>
              <w:t xml:space="preserve"> las  misiones diplomáticas y oficinas consulares del Ecuador, legalmente acreditadas en el exterior.  </w:t>
            </w:r>
          </w:p>
          <w:p w:rsidR="009126A2"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p>
        </w:tc>
        <w:tc>
          <w:tcPr>
            <w:tcW w:w="3287" w:type="dxa"/>
          </w:tcPr>
          <w:p w:rsidR="009126A2" w:rsidRDefault="009126A2" w:rsidP="009723FE">
            <w:pPr>
              <w:rPr>
                <w:rFonts w:ascii="Arial" w:hAnsi="Arial" w:cs="Arial"/>
                <w:b/>
                <w:sz w:val="20"/>
                <w:szCs w:val="20"/>
              </w:rPr>
            </w:pPr>
          </w:p>
          <w:p w:rsidR="009126A2" w:rsidRPr="009126A2" w:rsidRDefault="009126A2" w:rsidP="009126A2">
            <w:pPr>
              <w:jc w:val="both"/>
              <w:rPr>
                <w:rFonts w:ascii="Arial" w:hAnsi="Arial" w:cs="Arial"/>
                <w:sz w:val="20"/>
                <w:szCs w:val="20"/>
              </w:rPr>
            </w:pPr>
            <w:r w:rsidRPr="009126A2">
              <w:rPr>
                <w:rFonts w:ascii="Arial" w:hAnsi="Arial" w:cs="Arial"/>
                <w:sz w:val="20"/>
                <w:szCs w:val="20"/>
              </w:rPr>
              <w:t>Art. 2.- Las disposiciones de este Código son de aplicación obligatoria en todo el territorio nacional, así como e</w:t>
            </w:r>
            <w:r>
              <w:rPr>
                <w:rFonts w:ascii="Arial" w:hAnsi="Arial" w:cs="Arial"/>
                <w:sz w:val="20"/>
                <w:szCs w:val="20"/>
              </w:rPr>
              <w:t>n</w:t>
            </w:r>
            <w:r w:rsidRPr="009126A2">
              <w:rPr>
                <w:rFonts w:ascii="Arial" w:hAnsi="Arial" w:cs="Arial"/>
                <w:sz w:val="20"/>
                <w:szCs w:val="20"/>
              </w:rPr>
              <w:t xml:space="preserve"> las  misiones diplomáticas y oficinas consulares del Ecuador, </w:t>
            </w:r>
            <w:r w:rsidRPr="009126A2">
              <w:rPr>
                <w:rFonts w:ascii="Arial" w:hAnsi="Arial" w:cs="Arial"/>
                <w:strike/>
                <w:sz w:val="20"/>
                <w:szCs w:val="20"/>
              </w:rPr>
              <w:t>legalmente acreditadas en el exterior</w:t>
            </w:r>
            <w:r w:rsidRPr="009126A2">
              <w:rPr>
                <w:rFonts w:ascii="Arial" w:hAnsi="Arial" w:cs="Arial"/>
                <w:sz w:val="20"/>
                <w:szCs w:val="20"/>
              </w:rPr>
              <w:t xml:space="preserve">.  </w:t>
            </w:r>
          </w:p>
        </w:tc>
        <w:tc>
          <w:tcPr>
            <w:tcW w:w="3287" w:type="dxa"/>
          </w:tcPr>
          <w:p w:rsidR="009126A2" w:rsidRDefault="009126A2">
            <w:pPr>
              <w:rPr>
                <w:sz w:val="20"/>
                <w:szCs w:val="20"/>
              </w:rPr>
            </w:pPr>
          </w:p>
          <w:p w:rsidR="009126A2" w:rsidRPr="00F63E1D" w:rsidRDefault="009126A2" w:rsidP="009126A2">
            <w:pPr>
              <w:pStyle w:val="Prrafodelista"/>
              <w:numPr>
                <w:ilvl w:val="0"/>
                <w:numId w:val="11"/>
              </w:numPr>
              <w:spacing w:after="0" w:line="240" w:lineRule="auto"/>
              <w:rPr>
                <w:rFonts w:ascii="Arial" w:hAnsi="Arial" w:cs="Arial"/>
                <w:sz w:val="20"/>
                <w:szCs w:val="20"/>
              </w:rPr>
            </w:pPr>
            <w:r w:rsidRPr="00F63E1D">
              <w:rPr>
                <w:rFonts w:ascii="Arial" w:hAnsi="Arial" w:cs="Arial"/>
                <w:sz w:val="20"/>
                <w:szCs w:val="20"/>
              </w:rPr>
              <w:t xml:space="preserve">Se entendería que para que las misiones diplomáticas y oficinas consulares del Ecuador se hallen en funcionamiento y vigencia es porque cumplieron con </w:t>
            </w:r>
            <w:r w:rsidR="00F63E1D" w:rsidRPr="00F63E1D">
              <w:rPr>
                <w:rFonts w:ascii="Arial" w:hAnsi="Arial" w:cs="Arial"/>
                <w:sz w:val="20"/>
                <w:szCs w:val="20"/>
              </w:rPr>
              <w:t xml:space="preserve">la acreditación previa del país receptor. </w:t>
            </w:r>
            <w:r w:rsidRPr="00F63E1D">
              <w:rPr>
                <w:rFonts w:ascii="Arial" w:hAnsi="Arial" w:cs="Arial"/>
                <w:sz w:val="20"/>
                <w:szCs w:val="20"/>
              </w:rPr>
              <w:t xml:space="preserve"> </w:t>
            </w:r>
          </w:p>
        </w:tc>
      </w:tr>
      <w:tr w:rsidR="009126A2" w:rsidRPr="00EE6595" w:rsidTr="009126A2">
        <w:trPr>
          <w:jc w:val="center"/>
        </w:trPr>
        <w:tc>
          <w:tcPr>
            <w:tcW w:w="3485" w:type="dxa"/>
          </w:tcPr>
          <w:p w:rsidR="009126A2" w:rsidRDefault="009126A2" w:rsidP="009723FE">
            <w:pPr>
              <w:rPr>
                <w:rFonts w:ascii="Arial" w:hAnsi="Arial" w:cs="Arial"/>
                <w:b/>
                <w:sz w:val="20"/>
                <w:szCs w:val="20"/>
              </w:rPr>
            </w:pPr>
          </w:p>
          <w:p w:rsidR="009126A2" w:rsidRDefault="009126A2" w:rsidP="009723FE">
            <w:pPr>
              <w:rPr>
                <w:rFonts w:ascii="Arial" w:hAnsi="Arial" w:cs="Arial"/>
                <w:b/>
                <w:sz w:val="20"/>
                <w:szCs w:val="20"/>
              </w:rPr>
            </w:pPr>
            <w:r>
              <w:rPr>
                <w:rFonts w:ascii="Arial" w:hAnsi="Arial" w:cs="Arial"/>
                <w:b/>
                <w:sz w:val="20"/>
                <w:szCs w:val="20"/>
              </w:rPr>
              <w:t xml:space="preserve">LIBRO I. DE LAS RELACIONES INTERNACIONALES. </w:t>
            </w:r>
          </w:p>
          <w:p w:rsidR="009126A2"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r>
              <w:rPr>
                <w:rFonts w:ascii="Arial" w:hAnsi="Arial" w:cs="Arial"/>
                <w:b/>
                <w:sz w:val="20"/>
                <w:szCs w:val="20"/>
              </w:rPr>
              <w:t>TÍTULO IV. DE LAS MISIONES Y ORGANISMOS INTERNACIONALES ACREDITADOS EN EL ECUADOR</w:t>
            </w:r>
          </w:p>
        </w:tc>
        <w:tc>
          <w:tcPr>
            <w:tcW w:w="6574" w:type="dxa"/>
            <w:gridSpan w:val="2"/>
          </w:tcPr>
          <w:p w:rsidR="009126A2" w:rsidRDefault="009126A2" w:rsidP="00463C71">
            <w:pPr>
              <w:pStyle w:val="Textoindependiente2"/>
              <w:tabs>
                <w:tab w:val="clear" w:pos="2046"/>
                <w:tab w:val="clear" w:pos="5249"/>
              </w:tabs>
              <w:autoSpaceDE/>
              <w:autoSpaceDN/>
              <w:adjustRightInd/>
              <w:jc w:val="left"/>
              <w:rPr>
                <w:szCs w:val="20"/>
              </w:rPr>
            </w:pPr>
          </w:p>
          <w:p w:rsidR="009126A2" w:rsidRPr="00751B7C" w:rsidRDefault="009126A2" w:rsidP="00751B7C">
            <w:pPr>
              <w:pStyle w:val="Prrafodelista"/>
              <w:numPr>
                <w:ilvl w:val="0"/>
                <w:numId w:val="10"/>
              </w:numPr>
              <w:spacing w:after="0" w:line="256" w:lineRule="auto"/>
              <w:jc w:val="both"/>
              <w:rPr>
                <w:rFonts w:ascii="Arial" w:hAnsi="Arial" w:cs="Arial"/>
                <w:sz w:val="20"/>
                <w:szCs w:val="20"/>
              </w:rPr>
            </w:pPr>
            <w:r w:rsidRPr="00751B7C">
              <w:rPr>
                <w:rFonts w:ascii="Arial" w:hAnsi="Arial" w:cs="Arial"/>
                <w:sz w:val="20"/>
                <w:szCs w:val="20"/>
              </w:rPr>
              <w:t xml:space="preserve">Este Título aparece como innecesario porque los deberes y atribuciones de estas unidades administrativos ya se encuentran regulados en el Convención de Viena sobre Relaciones Diplomáticas (1961) y la de Relaciones Consulares (1963) respectivamente. </w:t>
            </w:r>
          </w:p>
          <w:p w:rsidR="009126A2" w:rsidRPr="00751B7C" w:rsidRDefault="009126A2" w:rsidP="00751B7C">
            <w:pPr>
              <w:pStyle w:val="Prrafodelista"/>
              <w:numPr>
                <w:ilvl w:val="0"/>
                <w:numId w:val="10"/>
              </w:numPr>
              <w:spacing w:line="256" w:lineRule="auto"/>
              <w:jc w:val="both"/>
              <w:rPr>
                <w:rFonts w:ascii="Arial" w:hAnsi="Arial" w:cs="Arial"/>
                <w:sz w:val="20"/>
                <w:szCs w:val="20"/>
              </w:rPr>
            </w:pPr>
            <w:r w:rsidRPr="00751B7C">
              <w:rPr>
                <w:rFonts w:ascii="Arial" w:hAnsi="Arial" w:cs="Arial"/>
                <w:sz w:val="20"/>
                <w:szCs w:val="20"/>
              </w:rPr>
              <w:t xml:space="preserve">Adicionalmente, no cabe la inclusión de lo atinente a las relaciones entre Estados, por cuanto éstas son muy amplias y hacen relación a múltiples aspectos, los  que ya están inmersos en convenciones multilaterales a nivel de la Organización de las Naciones Unidas, ONU. </w:t>
            </w:r>
          </w:p>
          <w:p w:rsidR="009126A2" w:rsidRPr="00EE6595" w:rsidRDefault="009126A2" w:rsidP="00463C71">
            <w:pPr>
              <w:pStyle w:val="Textoindependiente2"/>
              <w:tabs>
                <w:tab w:val="clear" w:pos="2046"/>
                <w:tab w:val="clear" w:pos="5249"/>
              </w:tabs>
              <w:autoSpaceDE/>
              <w:autoSpaceDN/>
              <w:adjustRightInd/>
              <w:jc w:val="left"/>
              <w:rPr>
                <w:szCs w:val="20"/>
              </w:rPr>
            </w:pPr>
          </w:p>
        </w:tc>
      </w:tr>
      <w:tr w:rsidR="009126A2" w:rsidRPr="00EE6595" w:rsidTr="009126A2">
        <w:trPr>
          <w:jc w:val="center"/>
        </w:trPr>
        <w:tc>
          <w:tcPr>
            <w:tcW w:w="3485" w:type="dxa"/>
          </w:tcPr>
          <w:p w:rsidR="009126A2" w:rsidRDefault="009126A2" w:rsidP="00751B7C">
            <w:pPr>
              <w:rPr>
                <w:rFonts w:ascii="Arial" w:hAnsi="Arial" w:cs="Arial"/>
                <w:b/>
                <w:sz w:val="20"/>
                <w:szCs w:val="20"/>
              </w:rPr>
            </w:pPr>
          </w:p>
          <w:p w:rsidR="009126A2" w:rsidRDefault="009126A2" w:rsidP="00751B7C">
            <w:pPr>
              <w:rPr>
                <w:rFonts w:ascii="Arial" w:hAnsi="Arial" w:cs="Arial"/>
                <w:b/>
                <w:sz w:val="20"/>
                <w:szCs w:val="20"/>
              </w:rPr>
            </w:pPr>
            <w:r>
              <w:rPr>
                <w:rFonts w:ascii="Arial" w:hAnsi="Arial" w:cs="Arial"/>
                <w:b/>
                <w:sz w:val="20"/>
                <w:szCs w:val="20"/>
              </w:rPr>
              <w:lastRenderedPageBreak/>
              <w:t xml:space="preserve">LIBRO I. DE LAS RELACIONES INTERNACIONALES. </w:t>
            </w:r>
          </w:p>
          <w:p w:rsidR="009126A2" w:rsidRDefault="009126A2" w:rsidP="00751B7C">
            <w:pPr>
              <w:rPr>
                <w:rFonts w:ascii="Arial" w:hAnsi="Arial" w:cs="Arial"/>
                <w:b/>
                <w:sz w:val="20"/>
                <w:szCs w:val="20"/>
              </w:rPr>
            </w:pPr>
          </w:p>
          <w:p w:rsidR="009126A2" w:rsidRDefault="009126A2" w:rsidP="00751B7C">
            <w:pPr>
              <w:rPr>
                <w:rFonts w:ascii="Arial" w:hAnsi="Arial" w:cs="Arial"/>
                <w:b/>
                <w:sz w:val="20"/>
                <w:szCs w:val="20"/>
              </w:rPr>
            </w:pPr>
            <w:r>
              <w:rPr>
                <w:rFonts w:ascii="Arial" w:hAnsi="Arial" w:cs="Arial"/>
                <w:b/>
                <w:sz w:val="20"/>
                <w:szCs w:val="20"/>
              </w:rPr>
              <w:t xml:space="preserve">TÍTULO VI. TRATADOS Y OTROS INSTRUMENTOS INTERNACIONALES </w:t>
            </w:r>
          </w:p>
        </w:tc>
        <w:tc>
          <w:tcPr>
            <w:tcW w:w="6574" w:type="dxa"/>
            <w:gridSpan w:val="2"/>
          </w:tcPr>
          <w:p w:rsidR="009126A2" w:rsidRDefault="009126A2" w:rsidP="00463C71">
            <w:pPr>
              <w:pStyle w:val="Textoindependiente2"/>
              <w:tabs>
                <w:tab w:val="clear" w:pos="2046"/>
                <w:tab w:val="clear" w:pos="5249"/>
              </w:tabs>
              <w:autoSpaceDE/>
              <w:autoSpaceDN/>
              <w:adjustRightInd/>
              <w:jc w:val="left"/>
              <w:rPr>
                <w:szCs w:val="20"/>
              </w:rPr>
            </w:pPr>
          </w:p>
          <w:p w:rsidR="009126A2" w:rsidRPr="009126A2" w:rsidRDefault="009126A2" w:rsidP="009126A2">
            <w:pPr>
              <w:pStyle w:val="Prrafodelista"/>
              <w:numPr>
                <w:ilvl w:val="0"/>
                <w:numId w:val="10"/>
              </w:numPr>
              <w:spacing w:line="256" w:lineRule="auto"/>
              <w:jc w:val="both"/>
              <w:rPr>
                <w:rFonts w:ascii="Arial" w:hAnsi="Arial" w:cs="Arial"/>
                <w:i/>
                <w:sz w:val="20"/>
                <w:szCs w:val="20"/>
              </w:rPr>
            </w:pPr>
            <w:r w:rsidRPr="009126A2">
              <w:rPr>
                <w:rFonts w:ascii="Arial" w:hAnsi="Arial" w:cs="Arial"/>
                <w:sz w:val="20"/>
                <w:szCs w:val="20"/>
              </w:rPr>
              <w:lastRenderedPageBreak/>
              <w:t xml:space="preserve">Este tema, por su importancia, debería estar contenido en una Ley especial en la que se establezcan los procedimientos  para la elaboración y entrada en vigencia de los convenios interestatales. Si bien existe la </w:t>
            </w:r>
            <w:r w:rsidRPr="009126A2">
              <w:rPr>
                <w:rFonts w:ascii="Arial" w:hAnsi="Arial" w:cs="Arial"/>
                <w:i/>
                <w:sz w:val="20"/>
                <w:szCs w:val="20"/>
              </w:rPr>
              <w:t>Convención de Viena sobre el Derecho de los Tratados</w:t>
            </w:r>
            <w:r w:rsidRPr="009126A2">
              <w:rPr>
                <w:rFonts w:ascii="Arial" w:hAnsi="Arial" w:cs="Arial"/>
                <w:sz w:val="20"/>
                <w:szCs w:val="20"/>
              </w:rPr>
              <w:t xml:space="preserve"> (1969), la cual reconoce la importancia de los mismos como fuente del derecho internacional, no por ello se puede afirmar que las instituciones menores del Estado ecuatoriano están imbuidas de sus disposiciones.</w:t>
            </w:r>
          </w:p>
          <w:p w:rsidR="009126A2" w:rsidRDefault="009126A2" w:rsidP="009126A2">
            <w:pPr>
              <w:pStyle w:val="Textoindependiente2"/>
              <w:tabs>
                <w:tab w:val="clear" w:pos="2046"/>
                <w:tab w:val="clear" w:pos="5249"/>
              </w:tabs>
              <w:autoSpaceDE/>
              <w:autoSpaceDN/>
              <w:adjustRightInd/>
              <w:ind w:left="360"/>
              <w:jc w:val="left"/>
              <w:rPr>
                <w:szCs w:val="20"/>
              </w:rPr>
            </w:pPr>
          </w:p>
        </w:tc>
      </w:tr>
      <w:tr w:rsidR="009126A2" w:rsidRPr="00EE6595" w:rsidTr="009126A2">
        <w:trPr>
          <w:jc w:val="center"/>
        </w:trPr>
        <w:tc>
          <w:tcPr>
            <w:tcW w:w="3485" w:type="dxa"/>
          </w:tcPr>
          <w:p w:rsidR="009126A2" w:rsidRDefault="00F63E1D" w:rsidP="009723FE">
            <w:pPr>
              <w:rPr>
                <w:rFonts w:ascii="Arial" w:hAnsi="Arial" w:cs="Arial"/>
                <w:b/>
                <w:sz w:val="20"/>
                <w:szCs w:val="20"/>
              </w:rPr>
            </w:pPr>
            <w:r>
              <w:rPr>
                <w:rFonts w:ascii="Arial" w:hAnsi="Arial" w:cs="Arial"/>
                <w:b/>
                <w:sz w:val="20"/>
                <w:szCs w:val="20"/>
              </w:rPr>
              <w:lastRenderedPageBreak/>
              <w:t xml:space="preserve">LIBRO II. </w:t>
            </w:r>
            <w:r w:rsidR="00C33543">
              <w:rPr>
                <w:rFonts w:ascii="Arial" w:hAnsi="Arial" w:cs="Arial"/>
                <w:b/>
                <w:sz w:val="20"/>
                <w:szCs w:val="20"/>
              </w:rPr>
              <w:t>DE LA ESTRUCTURA Y FUNCIONAMIENTO DEL SERVICIO EXTERIOR</w:t>
            </w:r>
          </w:p>
          <w:p w:rsidR="00C33543" w:rsidRDefault="00C33543" w:rsidP="009723FE">
            <w:pPr>
              <w:rPr>
                <w:rFonts w:ascii="Arial" w:hAnsi="Arial" w:cs="Arial"/>
                <w:b/>
                <w:sz w:val="20"/>
                <w:szCs w:val="20"/>
              </w:rPr>
            </w:pPr>
          </w:p>
          <w:p w:rsidR="00C33543" w:rsidRDefault="00C33543" w:rsidP="009723FE">
            <w:pPr>
              <w:rPr>
                <w:rFonts w:ascii="Arial" w:hAnsi="Arial" w:cs="Arial"/>
                <w:sz w:val="20"/>
                <w:szCs w:val="20"/>
              </w:rPr>
            </w:pPr>
            <w:r w:rsidRPr="00C33543">
              <w:rPr>
                <w:rFonts w:ascii="Arial" w:hAnsi="Arial" w:cs="Arial"/>
                <w:sz w:val="20"/>
                <w:szCs w:val="20"/>
              </w:rPr>
              <w:t xml:space="preserve">Art. 54.- </w:t>
            </w:r>
            <w:r>
              <w:rPr>
                <w:rFonts w:ascii="Arial" w:hAnsi="Arial" w:cs="Arial"/>
                <w:sz w:val="20"/>
                <w:szCs w:val="20"/>
              </w:rPr>
              <w:t>La dirección técnica administrativa del órgano de capacitación recae sobre su junta directiva esta instancia se compondrá de tres miembros designados por la máxima autoridad del ministerio rector de las relaciones internacionales, de la siguiente manera:</w:t>
            </w:r>
          </w:p>
          <w:p w:rsidR="00C33543" w:rsidRDefault="00C33543" w:rsidP="009723FE">
            <w:pPr>
              <w:rPr>
                <w:rFonts w:ascii="Arial" w:hAnsi="Arial" w:cs="Arial"/>
                <w:sz w:val="20"/>
                <w:szCs w:val="20"/>
              </w:rPr>
            </w:pPr>
          </w:p>
          <w:p w:rsidR="00C33543" w:rsidRDefault="00C33543" w:rsidP="00C33543">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Una o un delegado de la máxima autoridad quien la </w:t>
            </w:r>
            <w:r w:rsidR="00AF35F5">
              <w:rPr>
                <w:rFonts w:ascii="Arial" w:hAnsi="Arial" w:cs="Arial"/>
                <w:sz w:val="20"/>
                <w:szCs w:val="20"/>
              </w:rPr>
              <w:t>presidirá</w:t>
            </w:r>
            <w:r>
              <w:rPr>
                <w:rFonts w:ascii="Arial" w:hAnsi="Arial" w:cs="Arial"/>
                <w:sz w:val="20"/>
                <w:szCs w:val="20"/>
              </w:rPr>
              <w:t xml:space="preserve">. </w:t>
            </w:r>
          </w:p>
          <w:p w:rsidR="00C33543" w:rsidRDefault="00C33543" w:rsidP="00C33543">
            <w:pPr>
              <w:pStyle w:val="Prrafodelista"/>
              <w:numPr>
                <w:ilvl w:val="0"/>
                <w:numId w:val="10"/>
              </w:numPr>
              <w:spacing w:after="0" w:line="240" w:lineRule="auto"/>
              <w:rPr>
                <w:rFonts w:ascii="Arial" w:hAnsi="Arial" w:cs="Arial"/>
                <w:sz w:val="20"/>
                <w:szCs w:val="20"/>
              </w:rPr>
            </w:pPr>
            <w:r>
              <w:rPr>
                <w:rFonts w:ascii="Arial" w:hAnsi="Arial" w:cs="Arial"/>
                <w:sz w:val="20"/>
                <w:szCs w:val="20"/>
              </w:rPr>
              <w:t>Una o un académico especializado en relaciones internacionales con experiencia mínima de 10 años en este campo.</w:t>
            </w:r>
          </w:p>
          <w:p w:rsidR="00C33543" w:rsidRDefault="00C33543" w:rsidP="00C33543">
            <w:pPr>
              <w:pStyle w:val="Prrafodelista"/>
              <w:numPr>
                <w:ilvl w:val="0"/>
                <w:numId w:val="10"/>
              </w:numPr>
              <w:spacing w:after="0" w:line="240" w:lineRule="auto"/>
              <w:rPr>
                <w:rFonts w:ascii="Arial" w:hAnsi="Arial" w:cs="Arial"/>
                <w:sz w:val="20"/>
                <w:szCs w:val="20"/>
              </w:rPr>
            </w:pPr>
            <w:r>
              <w:rPr>
                <w:rFonts w:ascii="Arial" w:hAnsi="Arial" w:cs="Arial"/>
                <w:sz w:val="20"/>
                <w:szCs w:val="20"/>
              </w:rPr>
              <w:lastRenderedPageBreak/>
              <w:t xml:space="preserve">Una  o un embajador de carrera; y, </w:t>
            </w:r>
          </w:p>
          <w:p w:rsidR="00C33543" w:rsidRPr="00C33543" w:rsidRDefault="00C33543" w:rsidP="00C33543">
            <w:pPr>
              <w:rPr>
                <w:rFonts w:ascii="Arial" w:hAnsi="Arial" w:cs="Arial"/>
                <w:sz w:val="20"/>
                <w:szCs w:val="20"/>
              </w:rPr>
            </w:pPr>
            <w:r>
              <w:rPr>
                <w:rFonts w:ascii="Arial" w:hAnsi="Arial" w:cs="Arial"/>
                <w:sz w:val="20"/>
                <w:szCs w:val="20"/>
              </w:rPr>
              <w:t>Su periodo de gestión será de cuatro años renovables por una sola vez. Ningún embajadora o e</w:t>
            </w:r>
            <w:r w:rsidR="00AF35F5">
              <w:rPr>
                <w:rFonts w:ascii="Arial" w:hAnsi="Arial" w:cs="Arial"/>
                <w:sz w:val="20"/>
                <w:szCs w:val="20"/>
              </w:rPr>
              <w:t>mbajador designado como miembro</w:t>
            </w:r>
            <w:r>
              <w:rPr>
                <w:rFonts w:ascii="Arial" w:hAnsi="Arial" w:cs="Arial"/>
                <w:sz w:val="20"/>
                <w:szCs w:val="20"/>
              </w:rPr>
              <w:t xml:space="preserve"> de la junta directiva podrán ocupar esta posición por más de ocho años, consecutivos o no. </w:t>
            </w:r>
          </w:p>
          <w:p w:rsidR="00C33543" w:rsidRPr="00EE6595" w:rsidRDefault="00C33543" w:rsidP="009723FE">
            <w:pPr>
              <w:rPr>
                <w:rFonts w:ascii="Arial" w:hAnsi="Arial" w:cs="Arial"/>
                <w:b/>
                <w:sz w:val="20"/>
                <w:szCs w:val="20"/>
              </w:rPr>
            </w:pPr>
          </w:p>
        </w:tc>
        <w:tc>
          <w:tcPr>
            <w:tcW w:w="3287" w:type="dxa"/>
          </w:tcPr>
          <w:p w:rsidR="009126A2" w:rsidRDefault="009126A2" w:rsidP="009723FE">
            <w:pPr>
              <w:rPr>
                <w:rFonts w:ascii="Arial" w:hAnsi="Arial" w:cs="Arial"/>
                <w:sz w:val="20"/>
                <w:szCs w:val="20"/>
              </w:rPr>
            </w:pPr>
          </w:p>
          <w:p w:rsidR="00C33543" w:rsidRDefault="00C33543" w:rsidP="00C33543">
            <w:pPr>
              <w:rPr>
                <w:rFonts w:ascii="Arial" w:hAnsi="Arial" w:cs="Arial"/>
                <w:sz w:val="20"/>
                <w:szCs w:val="20"/>
              </w:rPr>
            </w:pPr>
            <w:r w:rsidRPr="00C33543">
              <w:rPr>
                <w:rFonts w:ascii="Arial" w:hAnsi="Arial" w:cs="Arial"/>
                <w:sz w:val="20"/>
                <w:szCs w:val="20"/>
              </w:rPr>
              <w:t xml:space="preserve">Art. 54.- </w:t>
            </w:r>
            <w:r>
              <w:rPr>
                <w:rFonts w:ascii="Arial" w:hAnsi="Arial" w:cs="Arial"/>
                <w:sz w:val="20"/>
                <w:szCs w:val="20"/>
              </w:rPr>
              <w:t xml:space="preserve">La dirección técnica administrativa del órgano de capacitación recae sobre su junta directiva esta instancia, </w:t>
            </w:r>
            <w:r>
              <w:rPr>
                <w:rFonts w:ascii="Arial" w:hAnsi="Arial" w:cs="Arial"/>
                <w:b/>
                <w:sz w:val="20"/>
                <w:szCs w:val="20"/>
                <w:u w:val="single"/>
              </w:rPr>
              <w:t>estará compuesta por</w:t>
            </w:r>
            <w:r>
              <w:rPr>
                <w:rFonts w:ascii="Arial" w:hAnsi="Arial" w:cs="Arial"/>
                <w:sz w:val="20"/>
                <w:szCs w:val="20"/>
              </w:rPr>
              <w:t xml:space="preserve"> </w:t>
            </w:r>
            <w:r w:rsidRPr="00C33543">
              <w:rPr>
                <w:rFonts w:ascii="Arial" w:hAnsi="Arial" w:cs="Arial"/>
                <w:strike/>
                <w:sz w:val="20"/>
                <w:szCs w:val="20"/>
              </w:rPr>
              <w:t>se compondrá de</w:t>
            </w:r>
            <w:r>
              <w:rPr>
                <w:rFonts w:ascii="Arial" w:hAnsi="Arial" w:cs="Arial"/>
                <w:sz w:val="20"/>
                <w:szCs w:val="20"/>
              </w:rPr>
              <w:t xml:space="preserve"> tres miembros </w:t>
            </w:r>
            <w:r w:rsidRPr="00C33543">
              <w:rPr>
                <w:rFonts w:ascii="Arial" w:hAnsi="Arial" w:cs="Arial"/>
                <w:strike/>
                <w:sz w:val="20"/>
                <w:szCs w:val="20"/>
              </w:rPr>
              <w:t>designados por la máxima autoridad del ministerio rector de las relaciones internacionales</w:t>
            </w:r>
            <w:r>
              <w:rPr>
                <w:rFonts w:ascii="Arial" w:hAnsi="Arial" w:cs="Arial"/>
                <w:sz w:val="20"/>
                <w:szCs w:val="20"/>
              </w:rPr>
              <w:t xml:space="preserve">, </w:t>
            </w:r>
            <w:r w:rsidRPr="00C33543">
              <w:rPr>
                <w:rFonts w:ascii="Arial" w:hAnsi="Arial" w:cs="Arial"/>
                <w:strike/>
                <w:sz w:val="20"/>
                <w:szCs w:val="20"/>
              </w:rPr>
              <w:t>de la siguiente manera</w:t>
            </w:r>
            <w:r>
              <w:rPr>
                <w:rFonts w:ascii="Arial" w:hAnsi="Arial" w:cs="Arial"/>
                <w:sz w:val="20"/>
                <w:szCs w:val="20"/>
              </w:rPr>
              <w:t>:</w:t>
            </w:r>
          </w:p>
          <w:p w:rsidR="00C33543" w:rsidRDefault="00C33543" w:rsidP="00C33543">
            <w:pPr>
              <w:rPr>
                <w:rFonts w:ascii="Arial" w:hAnsi="Arial" w:cs="Arial"/>
                <w:sz w:val="20"/>
                <w:szCs w:val="20"/>
              </w:rPr>
            </w:pPr>
          </w:p>
          <w:p w:rsidR="00C33543" w:rsidRDefault="00C33543" w:rsidP="005A4B9E">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Un delegado de la máxima autoridad quien la </w:t>
            </w:r>
            <w:r w:rsidR="00AF35F5">
              <w:rPr>
                <w:rFonts w:ascii="Arial" w:hAnsi="Arial" w:cs="Arial"/>
                <w:sz w:val="20"/>
                <w:szCs w:val="20"/>
              </w:rPr>
              <w:t>presidirá</w:t>
            </w:r>
            <w:r>
              <w:rPr>
                <w:rFonts w:ascii="Arial" w:hAnsi="Arial" w:cs="Arial"/>
                <w:sz w:val="20"/>
                <w:szCs w:val="20"/>
              </w:rPr>
              <w:t xml:space="preserve">. </w:t>
            </w:r>
          </w:p>
          <w:p w:rsidR="00C33543" w:rsidRDefault="00C33543" w:rsidP="005A4B9E">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Una o un académico especializado en relaciones internacionales con experiencia mínima de 10 años en este campo</w:t>
            </w:r>
            <w:r w:rsidR="00AF35F5">
              <w:rPr>
                <w:rFonts w:ascii="Arial" w:hAnsi="Arial" w:cs="Arial"/>
                <w:sz w:val="20"/>
                <w:szCs w:val="20"/>
              </w:rPr>
              <w:t xml:space="preserve">, </w:t>
            </w:r>
            <w:r w:rsidR="00AF35F5">
              <w:rPr>
                <w:rFonts w:ascii="Arial" w:hAnsi="Arial" w:cs="Arial"/>
                <w:b/>
                <w:sz w:val="20"/>
                <w:szCs w:val="20"/>
                <w:u w:val="single"/>
              </w:rPr>
              <w:t>designado por la máxima autoridad</w:t>
            </w:r>
            <w:r>
              <w:rPr>
                <w:rFonts w:ascii="Arial" w:hAnsi="Arial" w:cs="Arial"/>
                <w:sz w:val="20"/>
                <w:szCs w:val="20"/>
              </w:rPr>
              <w:t>.</w:t>
            </w:r>
          </w:p>
          <w:p w:rsidR="00C33543" w:rsidRDefault="00AF35F5" w:rsidP="00C33543">
            <w:pPr>
              <w:pStyle w:val="Prrafodelista"/>
              <w:numPr>
                <w:ilvl w:val="0"/>
                <w:numId w:val="10"/>
              </w:numPr>
              <w:spacing w:after="0" w:line="240" w:lineRule="auto"/>
              <w:rPr>
                <w:rFonts w:ascii="Arial" w:hAnsi="Arial" w:cs="Arial"/>
                <w:sz w:val="20"/>
                <w:szCs w:val="20"/>
              </w:rPr>
            </w:pPr>
            <w:r>
              <w:rPr>
                <w:rFonts w:ascii="Arial" w:hAnsi="Arial" w:cs="Arial"/>
                <w:sz w:val="20"/>
                <w:szCs w:val="20"/>
              </w:rPr>
              <w:lastRenderedPageBreak/>
              <w:t>U</w:t>
            </w:r>
            <w:r w:rsidR="00C33543">
              <w:rPr>
                <w:rFonts w:ascii="Arial" w:hAnsi="Arial" w:cs="Arial"/>
                <w:sz w:val="20"/>
                <w:szCs w:val="20"/>
              </w:rPr>
              <w:t>n embajador de carrera</w:t>
            </w:r>
            <w:r>
              <w:rPr>
                <w:rFonts w:ascii="Arial" w:hAnsi="Arial" w:cs="Arial"/>
                <w:sz w:val="20"/>
                <w:szCs w:val="20"/>
              </w:rPr>
              <w:t xml:space="preserve">, </w:t>
            </w:r>
            <w:r>
              <w:rPr>
                <w:rFonts w:ascii="Arial" w:hAnsi="Arial" w:cs="Arial"/>
                <w:b/>
                <w:sz w:val="20"/>
                <w:szCs w:val="20"/>
                <w:u w:val="single"/>
              </w:rPr>
              <w:t>designado por el personal diplomático mediante elección directa</w:t>
            </w:r>
            <w:r w:rsidR="00C33543">
              <w:rPr>
                <w:rFonts w:ascii="Arial" w:hAnsi="Arial" w:cs="Arial"/>
                <w:sz w:val="20"/>
                <w:szCs w:val="20"/>
              </w:rPr>
              <w:t xml:space="preserve">; </w:t>
            </w:r>
            <w:r w:rsidR="00C33543" w:rsidRPr="00AF35F5">
              <w:rPr>
                <w:rFonts w:ascii="Arial" w:hAnsi="Arial" w:cs="Arial"/>
                <w:strike/>
                <w:sz w:val="20"/>
                <w:szCs w:val="20"/>
              </w:rPr>
              <w:t>y,</w:t>
            </w:r>
            <w:r w:rsidR="00C33543">
              <w:rPr>
                <w:rFonts w:ascii="Arial" w:hAnsi="Arial" w:cs="Arial"/>
                <w:sz w:val="20"/>
                <w:szCs w:val="20"/>
              </w:rPr>
              <w:t xml:space="preserve"> </w:t>
            </w:r>
          </w:p>
          <w:p w:rsidR="00AF35F5" w:rsidRDefault="00AF35F5" w:rsidP="00C33543">
            <w:pPr>
              <w:rPr>
                <w:rFonts w:ascii="Arial" w:hAnsi="Arial" w:cs="Arial"/>
                <w:sz w:val="20"/>
                <w:szCs w:val="20"/>
              </w:rPr>
            </w:pPr>
          </w:p>
          <w:p w:rsidR="00C33543" w:rsidRPr="00C33543" w:rsidRDefault="00AF35F5" w:rsidP="005A4B9E">
            <w:pPr>
              <w:jc w:val="both"/>
              <w:rPr>
                <w:rFonts w:ascii="Arial" w:hAnsi="Arial" w:cs="Arial"/>
                <w:sz w:val="20"/>
                <w:szCs w:val="20"/>
              </w:rPr>
            </w:pPr>
            <w:r>
              <w:rPr>
                <w:rFonts w:ascii="Arial" w:hAnsi="Arial" w:cs="Arial"/>
                <w:b/>
                <w:sz w:val="20"/>
                <w:szCs w:val="20"/>
                <w:u w:val="single"/>
              </w:rPr>
              <w:t>Los miembros de la junta directiva ejercerá</w:t>
            </w:r>
            <w:r w:rsidR="005A4B9E">
              <w:rPr>
                <w:rFonts w:ascii="Arial" w:hAnsi="Arial" w:cs="Arial"/>
                <w:b/>
                <w:sz w:val="20"/>
                <w:szCs w:val="20"/>
                <w:u w:val="single"/>
              </w:rPr>
              <w:t>n</w:t>
            </w:r>
            <w:r>
              <w:rPr>
                <w:rFonts w:ascii="Arial" w:hAnsi="Arial" w:cs="Arial"/>
                <w:b/>
                <w:sz w:val="20"/>
                <w:szCs w:val="20"/>
                <w:u w:val="single"/>
              </w:rPr>
              <w:t xml:space="preserve"> su cargo durante </w:t>
            </w:r>
            <w:r w:rsidR="00C33543" w:rsidRPr="00AF35F5">
              <w:rPr>
                <w:rFonts w:ascii="Arial" w:hAnsi="Arial" w:cs="Arial"/>
                <w:strike/>
                <w:sz w:val="20"/>
                <w:szCs w:val="20"/>
              </w:rPr>
              <w:t>Su periodo de gestión será de</w:t>
            </w:r>
            <w:r w:rsidR="00C33543">
              <w:rPr>
                <w:rFonts w:ascii="Arial" w:hAnsi="Arial" w:cs="Arial"/>
                <w:sz w:val="20"/>
                <w:szCs w:val="20"/>
              </w:rPr>
              <w:t xml:space="preserve"> cuatro años renovables por una sola vez. Ningún e</w:t>
            </w:r>
            <w:r>
              <w:rPr>
                <w:rFonts w:ascii="Arial" w:hAnsi="Arial" w:cs="Arial"/>
                <w:sz w:val="20"/>
                <w:szCs w:val="20"/>
              </w:rPr>
              <w:t>mbajador designado como miembro de la junta directiva podrá</w:t>
            </w:r>
            <w:r w:rsidRPr="00AF35F5">
              <w:rPr>
                <w:rFonts w:ascii="Arial" w:hAnsi="Arial" w:cs="Arial"/>
                <w:strike/>
                <w:sz w:val="20"/>
                <w:szCs w:val="20"/>
              </w:rPr>
              <w:t>n</w:t>
            </w:r>
            <w:r>
              <w:rPr>
                <w:rFonts w:ascii="Arial" w:hAnsi="Arial" w:cs="Arial"/>
                <w:sz w:val="20"/>
                <w:szCs w:val="20"/>
              </w:rPr>
              <w:t xml:space="preserve"> </w:t>
            </w:r>
            <w:r w:rsidR="00C33543">
              <w:rPr>
                <w:rFonts w:ascii="Arial" w:hAnsi="Arial" w:cs="Arial"/>
                <w:sz w:val="20"/>
                <w:szCs w:val="20"/>
              </w:rPr>
              <w:t xml:space="preserve">ocupar esta posición por más de ocho años, consecutivos o no. </w:t>
            </w:r>
          </w:p>
          <w:p w:rsidR="00C33543" w:rsidRPr="00EE6595" w:rsidRDefault="00C33543" w:rsidP="009723FE">
            <w:pPr>
              <w:rPr>
                <w:rFonts w:ascii="Arial" w:hAnsi="Arial" w:cs="Arial"/>
                <w:sz w:val="20"/>
                <w:szCs w:val="20"/>
              </w:rPr>
            </w:pPr>
          </w:p>
        </w:tc>
        <w:tc>
          <w:tcPr>
            <w:tcW w:w="3287" w:type="dxa"/>
          </w:tcPr>
          <w:p w:rsidR="009126A2" w:rsidRDefault="009126A2" w:rsidP="00463C71">
            <w:pPr>
              <w:pStyle w:val="Textoindependiente2"/>
              <w:tabs>
                <w:tab w:val="clear" w:pos="2046"/>
                <w:tab w:val="clear" w:pos="5249"/>
              </w:tabs>
              <w:autoSpaceDE/>
              <w:autoSpaceDN/>
              <w:adjustRightInd/>
              <w:jc w:val="left"/>
              <w:rPr>
                <w:szCs w:val="20"/>
              </w:rPr>
            </w:pPr>
          </w:p>
          <w:p w:rsidR="00AF35F5" w:rsidRPr="00EE6595" w:rsidRDefault="00AF35F5" w:rsidP="00AF35F5">
            <w:pPr>
              <w:pStyle w:val="Textoindependiente2"/>
              <w:numPr>
                <w:ilvl w:val="0"/>
                <w:numId w:val="10"/>
              </w:numPr>
              <w:tabs>
                <w:tab w:val="clear" w:pos="2046"/>
                <w:tab w:val="clear" w:pos="5249"/>
              </w:tabs>
              <w:autoSpaceDE/>
              <w:autoSpaceDN/>
              <w:adjustRightInd/>
              <w:rPr>
                <w:szCs w:val="20"/>
              </w:rPr>
            </w:pPr>
            <w:r>
              <w:rPr>
                <w:szCs w:val="20"/>
              </w:rPr>
              <w:t xml:space="preserve">Es importante que toda actuación de un miembro de la carrera diplomática o de la carrera auxiliar cuente con el aval y la designación del personal de la carrera a la que pertenece. </w:t>
            </w:r>
          </w:p>
        </w:tc>
      </w:tr>
      <w:tr w:rsidR="00AF35F5" w:rsidRPr="00EE6595" w:rsidTr="009126A2">
        <w:trPr>
          <w:jc w:val="center"/>
        </w:trPr>
        <w:tc>
          <w:tcPr>
            <w:tcW w:w="3485" w:type="dxa"/>
          </w:tcPr>
          <w:p w:rsidR="00AF35F5" w:rsidRDefault="00AF35F5" w:rsidP="009723FE">
            <w:pPr>
              <w:rPr>
                <w:rFonts w:ascii="Arial" w:hAnsi="Arial" w:cs="Arial"/>
                <w:b/>
                <w:sz w:val="20"/>
                <w:szCs w:val="20"/>
              </w:rPr>
            </w:pPr>
          </w:p>
          <w:p w:rsidR="00AF35F5" w:rsidRPr="00AF3615" w:rsidRDefault="00AF35F5" w:rsidP="009723FE">
            <w:pPr>
              <w:rPr>
                <w:rFonts w:ascii="Arial" w:hAnsi="Arial" w:cs="Arial"/>
                <w:sz w:val="20"/>
                <w:szCs w:val="20"/>
              </w:rPr>
            </w:pPr>
            <w:r w:rsidRPr="00AF3615">
              <w:rPr>
                <w:rFonts w:ascii="Arial" w:hAnsi="Arial" w:cs="Arial"/>
                <w:sz w:val="20"/>
                <w:szCs w:val="20"/>
              </w:rPr>
              <w:t>Art. 57.- Composición.-</w:t>
            </w:r>
          </w:p>
          <w:p w:rsidR="00AF35F5" w:rsidRDefault="00AF35F5" w:rsidP="009723FE">
            <w:pPr>
              <w:rPr>
                <w:rFonts w:ascii="Arial" w:hAnsi="Arial" w:cs="Arial"/>
                <w:b/>
                <w:sz w:val="20"/>
                <w:szCs w:val="20"/>
              </w:rPr>
            </w:pPr>
          </w:p>
          <w:p w:rsidR="00AF35F5" w:rsidRDefault="00AF35F5" w:rsidP="009723FE">
            <w:pPr>
              <w:rPr>
                <w:rFonts w:ascii="Arial" w:hAnsi="Arial" w:cs="Arial"/>
                <w:sz w:val="20"/>
                <w:szCs w:val="20"/>
              </w:rPr>
            </w:pPr>
            <w:r>
              <w:rPr>
                <w:rFonts w:ascii="Arial" w:hAnsi="Arial" w:cs="Arial"/>
                <w:sz w:val="20"/>
                <w:szCs w:val="20"/>
              </w:rPr>
              <w:t>El órgano de evaluación est</w:t>
            </w:r>
            <w:r w:rsidR="00AF3615">
              <w:rPr>
                <w:rFonts w:ascii="Arial" w:hAnsi="Arial" w:cs="Arial"/>
                <w:sz w:val="20"/>
                <w:szCs w:val="20"/>
              </w:rPr>
              <w:t>a</w:t>
            </w:r>
            <w:r>
              <w:rPr>
                <w:rFonts w:ascii="Arial" w:hAnsi="Arial" w:cs="Arial"/>
                <w:sz w:val="20"/>
                <w:szCs w:val="20"/>
              </w:rPr>
              <w:t>rá integrado por los siguientes miembros:</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a) La máxima autoridad del ministerio rector o su delegado/a, que lo presidirá y tendrá voto dirimente;</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 xml:space="preserve">b) Una o un servidor de la primera o segunda categoría de la carrera diplomática, que se encuentre cumpliendo funciones en el </w:t>
            </w:r>
            <w:r>
              <w:rPr>
                <w:rFonts w:ascii="Arial" w:hAnsi="Arial" w:cs="Arial"/>
                <w:sz w:val="20"/>
                <w:szCs w:val="20"/>
              </w:rPr>
              <w:lastRenderedPageBreak/>
              <w:t>Ministerio Rector de las relaciones internacionales, designado por la máxima autoridad ministerial;</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 xml:space="preserve">c) Una o un servidor de la primera o segunda categoría de la carrera auxiliar, que se encuentre cumpliendo funciones en el Ministerio Rector de las relaciones internacionales, designado por la máxima autoridad ministerial; </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d) La o el presidente de la asociación que agrupe a los servidores o servidoras del servicio exterior, o su delegado permanente; y,</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e) Una o un representante titular y otro alterno, elegidos por los servidores o  servidoras del servicio exterior, de entre aquellos que presten sus servicios dentro del territorio nacional.</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f) La o el académico que integra la junta directiva del órgano de capacitación.</w:t>
            </w:r>
          </w:p>
          <w:p w:rsidR="00AF35F5" w:rsidRDefault="00AF35F5" w:rsidP="009723FE">
            <w:pPr>
              <w:rPr>
                <w:rFonts w:ascii="Arial" w:hAnsi="Arial" w:cs="Arial"/>
                <w:sz w:val="20"/>
                <w:szCs w:val="20"/>
              </w:rPr>
            </w:pPr>
          </w:p>
          <w:p w:rsidR="00AF35F5" w:rsidRDefault="00AF35F5" w:rsidP="009723FE">
            <w:pPr>
              <w:rPr>
                <w:rFonts w:ascii="Arial" w:hAnsi="Arial" w:cs="Arial"/>
                <w:sz w:val="20"/>
                <w:szCs w:val="20"/>
              </w:rPr>
            </w:pPr>
            <w:r>
              <w:rPr>
                <w:rFonts w:ascii="Arial" w:hAnsi="Arial" w:cs="Arial"/>
                <w:sz w:val="20"/>
                <w:szCs w:val="20"/>
              </w:rPr>
              <w:t xml:space="preserve">La o el responsable de dirigir la dependencia ministerial a cargo de los asuntos del personal actuará </w:t>
            </w:r>
            <w:r>
              <w:rPr>
                <w:rFonts w:ascii="Arial" w:hAnsi="Arial" w:cs="Arial"/>
                <w:sz w:val="20"/>
                <w:szCs w:val="20"/>
              </w:rPr>
              <w:lastRenderedPageBreak/>
              <w:t xml:space="preserve">como Secretario del órgano de evaluación con voz pero sin voto. </w:t>
            </w:r>
          </w:p>
          <w:p w:rsidR="00AF35F5" w:rsidRDefault="00AF35F5" w:rsidP="009723FE">
            <w:pPr>
              <w:rPr>
                <w:rFonts w:ascii="Arial" w:hAnsi="Arial" w:cs="Arial"/>
                <w:sz w:val="20"/>
                <w:szCs w:val="20"/>
              </w:rPr>
            </w:pPr>
          </w:p>
          <w:p w:rsidR="00AF35F5" w:rsidRPr="00AF35F5" w:rsidRDefault="00AF35F5" w:rsidP="009723FE">
            <w:pPr>
              <w:rPr>
                <w:rFonts w:ascii="Arial" w:hAnsi="Arial" w:cs="Arial"/>
                <w:sz w:val="20"/>
                <w:szCs w:val="20"/>
              </w:rPr>
            </w:pPr>
          </w:p>
          <w:p w:rsidR="00AF35F5" w:rsidRDefault="00AF35F5" w:rsidP="009723FE">
            <w:pPr>
              <w:rPr>
                <w:rFonts w:ascii="Arial" w:hAnsi="Arial" w:cs="Arial"/>
                <w:b/>
                <w:sz w:val="20"/>
                <w:szCs w:val="20"/>
              </w:rPr>
            </w:pPr>
          </w:p>
          <w:p w:rsidR="00AF35F5" w:rsidRDefault="00AF35F5" w:rsidP="009723FE">
            <w:pPr>
              <w:rPr>
                <w:rFonts w:ascii="Arial" w:hAnsi="Arial" w:cs="Arial"/>
                <w:b/>
                <w:sz w:val="20"/>
                <w:szCs w:val="20"/>
              </w:rPr>
            </w:pPr>
          </w:p>
          <w:p w:rsidR="00AF35F5" w:rsidRDefault="00AF35F5" w:rsidP="009723FE">
            <w:pPr>
              <w:rPr>
                <w:rFonts w:ascii="Arial" w:hAnsi="Arial" w:cs="Arial"/>
                <w:b/>
                <w:sz w:val="20"/>
                <w:szCs w:val="20"/>
              </w:rPr>
            </w:pPr>
          </w:p>
        </w:tc>
        <w:tc>
          <w:tcPr>
            <w:tcW w:w="3287" w:type="dxa"/>
          </w:tcPr>
          <w:p w:rsidR="00AF35F5" w:rsidRDefault="00AF35F5" w:rsidP="009723FE">
            <w:pPr>
              <w:rPr>
                <w:rFonts w:ascii="Arial" w:hAnsi="Arial" w:cs="Arial"/>
                <w:sz w:val="20"/>
                <w:szCs w:val="20"/>
              </w:rPr>
            </w:pPr>
          </w:p>
          <w:p w:rsidR="00AF3615" w:rsidRDefault="00AF3615" w:rsidP="00AF3615">
            <w:pPr>
              <w:rPr>
                <w:rFonts w:ascii="Arial" w:hAnsi="Arial" w:cs="Arial"/>
                <w:b/>
                <w:sz w:val="20"/>
                <w:szCs w:val="20"/>
              </w:rPr>
            </w:pPr>
            <w:r>
              <w:rPr>
                <w:rFonts w:ascii="Arial" w:hAnsi="Arial" w:cs="Arial"/>
                <w:b/>
                <w:sz w:val="20"/>
                <w:szCs w:val="20"/>
              </w:rPr>
              <w:t>Art. 57.- Composición.-</w:t>
            </w:r>
          </w:p>
          <w:p w:rsidR="00AF3615" w:rsidRDefault="00AF3615" w:rsidP="00AF3615">
            <w:pPr>
              <w:rPr>
                <w:rFonts w:ascii="Arial" w:hAnsi="Arial" w:cs="Arial"/>
                <w:b/>
                <w:sz w:val="20"/>
                <w:szCs w:val="20"/>
              </w:rPr>
            </w:pPr>
          </w:p>
          <w:p w:rsidR="00AF3615" w:rsidRDefault="00AF3615" w:rsidP="00AF3615">
            <w:pPr>
              <w:rPr>
                <w:rFonts w:ascii="Arial" w:hAnsi="Arial" w:cs="Arial"/>
                <w:sz w:val="20"/>
                <w:szCs w:val="20"/>
              </w:rPr>
            </w:pPr>
            <w:r>
              <w:rPr>
                <w:rFonts w:ascii="Arial" w:hAnsi="Arial" w:cs="Arial"/>
                <w:sz w:val="20"/>
                <w:szCs w:val="20"/>
              </w:rPr>
              <w:t>El órgano de evaluación estará integrado por los siguientes miembros:</w:t>
            </w:r>
          </w:p>
          <w:p w:rsidR="00AF3615" w:rsidRDefault="00AF3615" w:rsidP="00AF3615">
            <w:pPr>
              <w:rPr>
                <w:rFonts w:ascii="Arial" w:hAnsi="Arial" w:cs="Arial"/>
                <w:sz w:val="20"/>
                <w:szCs w:val="20"/>
              </w:rPr>
            </w:pPr>
          </w:p>
          <w:p w:rsidR="00AF3615" w:rsidRDefault="00AF3615" w:rsidP="00AF3615">
            <w:pPr>
              <w:rPr>
                <w:rFonts w:ascii="Arial" w:hAnsi="Arial" w:cs="Arial"/>
                <w:sz w:val="20"/>
                <w:szCs w:val="20"/>
              </w:rPr>
            </w:pPr>
            <w:r>
              <w:rPr>
                <w:rFonts w:ascii="Arial" w:hAnsi="Arial" w:cs="Arial"/>
                <w:sz w:val="20"/>
                <w:szCs w:val="20"/>
              </w:rPr>
              <w:t>a) La máxima autoridad del ministerio rector o su delegado/a, que lo presidirá y tendrá voto dirimente;</w:t>
            </w:r>
          </w:p>
          <w:p w:rsidR="00AF3615" w:rsidRDefault="00AF3615" w:rsidP="00AF3615">
            <w:pPr>
              <w:rPr>
                <w:rFonts w:ascii="Arial" w:hAnsi="Arial" w:cs="Arial"/>
                <w:sz w:val="20"/>
                <w:szCs w:val="20"/>
              </w:rPr>
            </w:pPr>
          </w:p>
          <w:p w:rsidR="00AF3615" w:rsidRDefault="00AF3615" w:rsidP="00AF3615">
            <w:pPr>
              <w:rPr>
                <w:rFonts w:ascii="Arial" w:hAnsi="Arial" w:cs="Arial"/>
                <w:sz w:val="20"/>
                <w:szCs w:val="20"/>
              </w:rPr>
            </w:pPr>
            <w:r>
              <w:rPr>
                <w:rFonts w:ascii="Arial" w:hAnsi="Arial" w:cs="Arial"/>
                <w:sz w:val="20"/>
                <w:szCs w:val="20"/>
              </w:rPr>
              <w:t xml:space="preserve">b) Un servidor de la primera o segunda categoría de la carrera diplomática, </w:t>
            </w:r>
            <w:r>
              <w:rPr>
                <w:rFonts w:ascii="Arial" w:hAnsi="Arial" w:cs="Arial"/>
                <w:b/>
                <w:sz w:val="20"/>
                <w:szCs w:val="20"/>
                <w:u w:val="single"/>
              </w:rPr>
              <w:t>en funciones e</w:t>
            </w:r>
            <w:r w:rsidR="004A75A1">
              <w:rPr>
                <w:rFonts w:ascii="Arial" w:hAnsi="Arial" w:cs="Arial"/>
                <w:b/>
                <w:sz w:val="20"/>
                <w:szCs w:val="20"/>
                <w:u w:val="single"/>
              </w:rPr>
              <w:t>n el Ministerio Rector, elect</w:t>
            </w:r>
            <w:r>
              <w:rPr>
                <w:rFonts w:ascii="Arial" w:hAnsi="Arial" w:cs="Arial"/>
                <w:b/>
                <w:sz w:val="20"/>
                <w:szCs w:val="20"/>
                <w:u w:val="single"/>
              </w:rPr>
              <w:t xml:space="preserve">o por el </w:t>
            </w:r>
            <w:r>
              <w:rPr>
                <w:rFonts w:ascii="Arial" w:hAnsi="Arial" w:cs="Arial"/>
                <w:b/>
                <w:sz w:val="20"/>
                <w:szCs w:val="20"/>
                <w:u w:val="single"/>
              </w:rPr>
              <w:lastRenderedPageBreak/>
              <w:t>personal diplomático mediante elección directa, con su respectivo alterno.</w:t>
            </w:r>
            <w:r w:rsidRPr="00AF3615">
              <w:rPr>
                <w:rFonts w:ascii="Arial" w:hAnsi="Arial" w:cs="Arial"/>
                <w:strike/>
                <w:sz w:val="20"/>
                <w:szCs w:val="20"/>
              </w:rPr>
              <w:t xml:space="preserve"> que se encuentre cumpliendo funciones en el Ministerio Rector de las relaciones internacionales, designado por la máxima autoridad ministerial</w:t>
            </w:r>
            <w:r>
              <w:rPr>
                <w:rFonts w:ascii="Arial" w:hAnsi="Arial" w:cs="Arial"/>
                <w:sz w:val="20"/>
                <w:szCs w:val="20"/>
              </w:rPr>
              <w:t>;</w:t>
            </w:r>
          </w:p>
          <w:p w:rsidR="00AF3615" w:rsidRDefault="00AF3615" w:rsidP="00AF3615">
            <w:pPr>
              <w:rPr>
                <w:rFonts w:ascii="Arial" w:hAnsi="Arial" w:cs="Arial"/>
                <w:sz w:val="20"/>
                <w:szCs w:val="20"/>
              </w:rPr>
            </w:pPr>
          </w:p>
          <w:p w:rsidR="00AF3615" w:rsidRPr="00AF3615" w:rsidRDefault="00AF3615" w:rsidP="00AF3615">
            <w:pPr>
              <w:rPr>
                <w:rFonts w:ascii="Arial" w:hAnsi="Arial" w:cs="Arial"/>
                <w:strike/>
                <w:sz w:val="20"/>
                <w:szCs w:val="20"/>
              </w:rPr>
            </w:pPr>
            <w:r>
              <w:rPr>
                <w:rFonts w:ascii="Arial" w:hAnsi="Arial" w:cs="Arial"/>
                <w:sz w:val="20"/>
                <w:szCs w:val="20"/>
              </w:rPr>
              <w:t xml:space="preserve">c) Un servidor de la primera o segunda categoría de la carrera auxiliar,  </w:t>
            </w:r>
            <w:r>
              <w:rPr>
                <w:rFonts w:ascii="Arial" w:hAnsi="Arial" w:cs="Arial"/>
                <w:b/>
                <w:sz w:val="20"/>
                <w:szCs w:val="20"/>
                <w:u w:val="single"/>
              </w:rPr>
              <w:t>en funcione</w:t>
            </w:r>
            <w:r w:rsidR="004A75A1">
              <w:rPr>
                <w:rFonts w:ascii="Arial" w:hAnsi="Arial" w:cs="Arial"/>
                <w:b/>
                <w:sz w:val="20"/>
                <w:szCs w:val="20"/>
                <w:u w:val="single"/>
              </w:rPr>
              <w:t>s en el Ministerio Rector, electo por el personal auxiliar</w:t>
            </w:r>
            <w:r>
              <w:rPr>
                <w:rFonts w:ascii="Arial" w:hAnsi="Arial" w:cs="Arial"/>
                <w:b/>
                <w:sz w:val="20"/>
                <w:szCs w:val="20"/>
                <w:u w:val="single"/>
              </w:rPr>
              <w:t xml:space="preserve"> mediante elección directa, con su respectivo alterno.</w:t>
            </w:r>
            <w:r w:rsidRPr="00AF3615">
              <w:rPr>
                <w:rFonts w:ascii="Arial" w:hAnsi="Arial" w:cs="Arial"/>
                <w:strike/>
                <w:sz w:val="20"/>
                <w:szCs w:val="20"/>
              </w:rPr>
              <w:t xml:space="preserve"> </w:t>
            </w:r>
            <w:r>
              <w:rPr>
                <w:rFonts w:ascii="Arial" w:hAnsi="Arial" w:cs="Arial"/>
                <w:strike/>
                <w:sz w:val="20"/>
                <w:szCs w:val="20"/>
              </w:rPr>
              <w:t>.</w:t>
            </w:r>
            <w:r w:rsidRPr="00AF3615">
              <w:rPr>
                <w:rFonts w:ascii="Arial" w:hAnsi="Arial" w:cs="Arial"/>
                <w:strike/>
                <w:sz w:val="20"/>
                <w:szCs w:val="20"/>
              </w:rPr>
              <w:t xml:space="preserve">que se encuentre cumpliendo funciones en el Ministerio Rector de las relaciones internacionales, designado por la máxima autoridad ministerial; </w:t>
            </w:r>
          </w:p>
          <w:p w:rsidR="00AF3615" w:rsidRDefault="00AF3615" w:rsidP="00AF3615">
            <w:pPr>
              <w:rPr>
                <w:rFonts w:ascii="Arial" w:hAnsi="Arial" w:cs="Arial"/>
                <w:sz w:val="20"/>
                <w:szCs w:val="20"/>
              </w:rPr>
            </w:pPr>
          </w:p>
          <w:p w:rsidR="00AF3615" w:rsidRDefault="00AF3615" w:rsidP="00AF3615">
            <w:pPr>
              <w:rPr>
                <w:rFonts w:ascii="Arial" w:hAnsi="Arial" w:cs="Arial"/>
                <w:sz w:val="20"/>
                <w:szCs w:val="20"/>
              </w:rPr>
            </w:pPr>
            <w:r>
              <w:rPr>
                <w:rFonts w:ascii="Arial" w:hAnsi="Arial" w:cs="Arial"/>
                <w:sz w:val="20"/>
                <w:szCs w:val="20"/>
              </w:rPr>
              <w:t xml:space="preserve">d) El presidente de la asociación que agrupe a los servidores o servidoras del servicio exterior, o su delegado permanente; </w:t>
            </w:r>
            <w:r w:rsidRPr="00AF3615">
              <w:rPr>
                <w:rFonts w:ascii="Arial" w:hAnsi="Arial" w:cs="Arial"/>
                <w:sz w:val="20"/>
                <w:szCs w:val="20"/>
              </w:rPr>
              <w:t>y,</w:t>
            </w:r>
          </w:p>
          <w:p w:rsidR="00AF3615" w:rsidRDefault="00AF3615" w:rsidP="00AF3615">
            <w:pPr>
              <w:rPr>
                <w:rFonts w:ascii="Arial" w:hAnsi="Arial" w:cs="Arial"/>
                <w:sz w:val="20"/>
                <w:szCs w:val="20"/>
              </w:rPr>
            </w:pPr>
          </w:p>
          <w:p w:rsidR="00AF3615" w:rsidRDefault="00AF3615" w:rsidP="00AF3615">
            <w:pPr>
              <w:rPr>
                <w:rFonts w:ascii="Arial" w:hAnsi="Arial" w:cs="Arial"/>
                <w:sz w:val="20"/>
                <w:szCs w:val="20"/>
              </w:rPr>
            </w:pPr>
            <w:r>
              <w:rPr>
                <w:rFonts w:ascii="Arial" w:hAnsi="Arial" w:cs="Arial"/>
                <w:sz w:val="20"/>
                <w:szCs w:val="20"/>
              </w:rPr>
              <w:t xml:space="preserve">e) </w:t>
            </w:r>
            <w:r w:rsidRPr="00AF3615">
              <w:rPr>
                <w:rFonts w:ascii="Arial" w:hAnsi="Arial" w:cs="Arial"/>
                <w:strike/>
                <w:sz w:val="20"/>
                <w:szCs w:val="20"/>
              </w:rPr>
              <w:t>Una o un representante titular y otro alterno, elegidos por los servidores o  servidoras del servicio exterior, de entre aquellos que presten sus servicios dentro del territorio nacional</w:t>
            </w:r>
            <w:r>
              <w:rPr>
                <w:rFonts w:ascii="Arial" w:hAnsi="Arial" w:cs="Arial"/>
                <w:sz w:val="20"/>
                <w:szCs w:val="20"/>
              </w:rPr>
              <w:t>.</w:t>
            </w:r>
          </w:p>
          <w:p w:rsidR="00AF3615" w:rsidRDefault="00AF3615" w:rsidP="00AF3615">
            <w:pPr>
              <w:rPr>
                <w:rFonts w:ascii="Arial" w:hAnsi="Arial" w:cs="Arial"/>
                <w:sz w:val="20"/>
                <w:szCs w:val="20"/>
              </w:rPr>
            </w:pPr>
          </w:p>
          <w:p w:rsidR="00AF3615" w:rsidRDefault="00AF3615" w:rsidP="00AF3615">
            <w:pPr>
              <w:rPr>
                <w:rFonts w:ascii="Arial" w:hAnsi="Arial" w:cs="Arial"/>
                <w:sz w:val="20"/>
                <w:szCs w:val="20"/>
              </w:rPr>
            </w:pPr>
            <w:r w:rsidRPr="00AF3615">
              <w:rPr>
                <w:rFonts w:ascii="Arial" w:hAnsi="Arial" w:cs="Arial"/>
                <w:strike/>
                <w:sz w:val="20"/>
                <w:szCs w:val="20"/>
              </w:rPr>
              <w:t>f)</w:t>
            </w:r>
            <w:r>
              <w:rPr>
                <w:rFonts w:ascii="Arial" w:hAnsi="Arial" w:cs="Arial"/>
                <w:sz w:val="20"/>
                <w:szCs w:val="20"/>
              </w:rPr>
              <w:t xml:space="preserve"> </w:t>
            </w:r>
            <w:r>
              <w:rPr>
                <w:rFonts w:ascii="Arial" w:hAnsi="Arial" w:cs="Arial"/>
                <w:b/>
                <w:sz w:val="20"/>
                <w:szCs w:val="20"/>
                <w:u w:val="single"/>
              </w:rPr>
              <w:t xml:space="preserve">e) </w:t>
            </w:r>
            <w:r>
              <w:rPr>
                <w:rFonts w:ascii="Arial" w:hAnsi="Arial" w:cs="Arial"/>
                <w:sz w:val="20"/>
                <w:szCs w:val="20"/>
              </w:rPr>
              <w:t>El académico que integra la junta directiva del órgano de capacitación.</w:t>
            </w:r>
          </w:p>
          <w:p w:rsidR="00AF3615" w:rsidRDefault="00AF3615" w:rsidP="00AF3615">
            <w:pPr>
              <w:rPr>
                <w:rFonts w:ascii="Arial" w:hAnsi="Arial" w:cs="Arial"/>
                <w:sz w:val="20"/>
                <w:szCs w:val="20"/>
              </w:rPr>
            </w:pPr>
          </w:p>
          <w:p w:rsidR="00AF3615" w:rsidRDefault="00AF3615" w:rsidP="00AF3615">
            <w:pPr>
              <w:rPr>
                <w:rFonts w:ascii="Arial" w:hAnsi="Arial" w:cs="Arial"/>
                <w:sz w:val="20"/>
                <w:szCs w:val="20"/>
              </w:rPr>
            </w:pPr>
            <w:r>
              <w:rPr>
                <w:rFonts w:ascii="Arial" w:hAnsi="Arial" w:cs="Arial"/>
                <w:sz w:val="20"/>
                <w:szCs w:val="20"/>
              </w:rPr>
              <w:t xml:space="preserve">El responsable de dirigir la dependencia ministerial a cargo de los asuntos del personal actuará como Secretario del órgano de evaluación con voz pero sin voto. </w:t>
            </w:r>
          </w:p>
          <w:p w:rsidR="00AF3615" w:rsidRPr="00EE6595" w:rsidRDefault="00AF3615" w:rsidP="009723FE">
            <w:pPr>
              <w:rPr>
                <w:rFonts w:ascii="Arial" w:hAnsi="Arial" w:cs="Arial"/>
                <w:sz w:val="20"/>
                <w:szCs w:val="20"/>
              </w:rPr>
            </w:pPr>
          </w:p>
        </w:tc>
        <w:tc>
          <w:tcPr>
            <w:tcW w:w="3287" w:type="dxa"/>
          </w:tcPr>
          <w:p w:rsidR="00AF35F5" w:rsidRDefault="00AF35F5" w:rsidP="00463C71">
            <w:pPr>
              <w:pStyle w:val="Textoindependiente2"/>
              <w:tabs>
                <w:tab w:val="clear" w:pos="2046"/>
                <w:tab w:val="clear" w:pos="5249"/>
              </w:tabs>
              <w:autoSpaceDE/>
              <w:autoSpaceDN/>
              <w:adjustRightInd/>
              <w:jc w:val="left"/>
              <w:rPr>
                <w:szCs w:val="20"/>
              </w:rPr>
            </w:pPr>
          </w:p>
          <w:p w:rsidR="00AF3615" w:rsidRPr="00EE6595" w:rsidRDefault="00AF3615" w:rsidP="00463C71">
            <w:pPr>
              <w:pStyle w:val="Textoindependiente2"/>
              <w:tabs>
                <w:tab w:val="clear" w:pos="2046"/>
                <w:tab w:val="clear" w:pos="5249"/>
              </w:tabs>
              <w:autoSpaceDE/>
              <w:autoSpaceDN/>
              <w:adjustRightInd/>
              <w:jc w:val="left"/>
              <w:rPr>
                <w:szCs w:val="20"/>
              </w:rPr>
            </w:pPr>
            <w:r>
              <w:rPr>
                <w:szCs w:val="20"/>
              </w:rPr>
              <w:t>Es importante que toda actuación de un miembro de la carrera diplomática o de la carrera auxiliar cuente con el aval y la designación del personal de la carrera a la que pertenece.</w:t>
            </w:r>
          </w:p>
        </w:tc>
      </w:tr>
      <w:tr w:rsidR="009126A2" w:rsidRPr="00EE6595" w:rsidTr="009126A2">
        <w:trPr>
          <w:jc w:val="center"/>
        </w:trPr>
        <w:tc>
          <w:tcPr>
            <w:tcW w:w="3485" w:type="dxa"/>
          </w:tcPr>
          <w:p w:rsidR="009126A2" w:rsidRDefault="009126A2" w:rsidP="009723FE">
            <w:pPr>
              <w:rPr>
                <w:rFonts w:ascii="Arial" w:hAnsi="Arial" w:cs="Arial"/>
                <w:b/>
                <w:sz w:val="20"/>
                <w:szCs w:val="20"/>
              </w:rPr>
            </w:pPr>
          </w:p>
          <w:p w:rsidR="00AF3615" w:rsidRDefault="00AF3615" w:rsidP="009723FE">
            <w:pPr>
              <w:rPr>
                <w:rFonts w:ascii="Arial" w:hAnsi="Arial" w:cs="Arial"/>
                <w:b/>
                <w:sz w:val="20"/>
                <w:szCs w:val="20"/>
              </w:rPr>
            </w:pPr>
            <w:r>
              <w:rPr>
                <w:rFonts w:ascii="Arial" w:hAnsi="Arial" w:cs="Arial"/>
                <w:b/>
                <w:sz w:val="20"/>
                <w:szCs w:val="20"/>
              </w:rPr>
              <w:t>Art. 58.- Funciones.-</w:t>
            </w:r>
          </w:p>
          <w:p w:rsidR="00AF3615" w:rsidRDefault="00AF3615" w:rsidP="009723FE">
            <w:pPr>
              <w:rPr>
                <w:rFonts w:ascii="Arial" w:hAnsi="Arial" w:cs="Arial"/>
                <w:b/>
                <w:sz w:val="20"/>
                <w:szCs w:val="20"/>
              </w:rPr>
            </w:pPr>
          </w:p>
          <w:p w:rsidR="00AF3615" w:rsidRDefault="00AF3615" w:rsidP="009723FE">
            <w:pPr>
              <w:rPr>
                <w:rFonts w:ascii="Arial" w:hAnsi="Arial" w:cs="Arial"/>
                <w:sz w:val="20"/>
                <w:szCs w:val="20"/>
              </w:rPr>
            </w:pPr>
            <w:r>
              <w:rPr>
                <w:rFonts w:ascii="Arial" w:hAnsi="Arial" w:cs="Arial"/>
                <w:sz w:val="20"/>
                <w:szCs w:val="20"/>
              </w:rPr>
              <w:t>El órgano de evaluación cumplirá las siguientes funciones:</w:t>
            </w:r>
          </w:p>
          <w:p w:rsidR="00AF3615" w:rsidRDefault="00AF3615" w:rsidP="009723FE">
            <w:pPr>
              <w:rPr>
                <w:rFonts w:ascii="Arial" w:hAnsi="Arial" w:cs="Arial"/>
                <w:sz w:val="20"/>
                <w:szCs w:val="20"/>
              </w:rPr>
            </w:pPr>
          </w:p>
          <w:p w:rsidR="00AF3615" w:rsidRPr="00AF3615" w:rsidRDefault="00AF3615" w:rsidP="009723FE">
            <w:pPr>
              <w:rPr>
                <w:rFonts w:ascii="Arial" w:hAnsi="Arial" w:cs="Arial"/>
                <w:sz w:val="20"/>
                <w:szCs w:val="20"/>
              </w:rPr>
            </w:pPr>
            <w:r>
              <w:rPr>
                <w:rFonts w:ascii="Arial" w:hAnsi="Arial" w:cs="Arial"/>
                <w:sz w:val="20"/>
                <w:szCs w:val="20"/>
              </w:rPr>
              <w:t xml:space="preserve">1. Calificar anualmente al personal diplomático y auxiliar del Servicio Exterior, excepto a los servidores de la primera y segunda categorías de la carrera diplomática. Los miembros del órgano de evaluación que sean parte del personal diplomático o auxiliar no podrán participar en su propia calificación. </w:t>
            </w:r>
          </w:p>
        </w:tc>
        <w:tc>
          <w:tcPr>
            <w:tcW w:w="3287" w:type="dxa"/>
          </w:tcPr>
          <w:p w:rsidR="00AF3615" w:rsidRDefault="00AF3615" w:rsidP="00AF3615">
            <w:pPr>
              <w:rPr>
                <w:rFonts w:ascii="Arial" w:hAnsi="Arial" w:cs="Arial"/>
                <w:b/>
                <w:sz w:val="20"/>
                <w:szCs w:val="20"/>
              </w:rPr>
            </w:pPr>
            <w:r>
              <w:rPr>
                <w:rFonts w:ascii="Arial" w:hAnsi="Arial" w:cs="Arial"/>
                <w:b/>
                <w:sz w:val="20"/>
                <w:szCs w:val="20"/>
              </w:rPr>
              <w:t>Art. 58.- Funciones.-</w:t>
            </w:r>
          </w:p>
          <w:p w:rsidR="00AF3615" w:rsidRDefault="00AF3615" w:rsidP="00AF3615">
            <w:pPr>
              <w:rPr>
                <w:rFonts w:ascii="Arial" w:hAnsi="Arial" w:cs="Arial"/>
                <w:b/>
                <w:sz w:val="20"/>
                <w:szCs w:val="20"/>
              </w:rPr>
            </w:pPr>
          </w:p>
          <w:p w:rsidR="00AF3615" w:rsidRDefault="00AF3615" w:rsidP="00AF3615">
            <w:pPr>
              <w:rPr>
                <w:rFonts w:ascii="Arial" w:hAnsi="Arial" w:cs="Arial"/>
                <w:sz w:val="20"/>
                <w:szCs w:val="20"/>
              </w:rPr>
            </w:pPr>
            <w:r>
              <w:rPr>
                <w:rFonts w:ascii="Arial" w:hAnsi="Arial" w:cs="Arial"/>
                <w:sz w:val="20"/>
                <w:szCs w:val="20"/>
              </w:rPr>
              <w:t>El órgano de evaluación cumplirá las siguientes funciones:</w:t>
            </w:r>
          </w:p>
          <w:p w:rsidR="00AF3615" w:rsidRDefault="00AF3615" w:rsidP="00AF3615">
            <w:pPr>
              <w:rPr>
                <w:rFonts w:ascii="Arial" w:hAnsi="Arial" w:cs="Arial"/>
                <w:sz w:val="20"/>
                <w:szCs w:val="20"/>
              </w:rPr>
            </w:pPr>
          </w:p>
          <w:p w:rsidR="009126A2" w:rsidRPr="00AF3615" w:rsidRDefault="00AF3615" w:rsidP="00AF3615">
            <w:pPr>
              <w:rPr>
                <w:rFonts w:ascii="Arial" w:hAnsi="Arial" w:cs="Arial"/>
                <w:b/>
                <w:sz w:val="20"/>
                <w:szCs w:val="20"/>
                <w:u w:val="single"/>
              </w:rPr>
            </w:pPr>
            <w:r>
              <w:rPr>
                <w:rFonts w:ascii="Arial" w:hAnsi="Arial" w:cs="Arial"/>
                <w:sz w:val="20"/>
                <w:szCs w:val="20"/>
              </w:rPr>
              <w:t xml:space="preserve">1. Calificar anualmente al personal diplomático y auxiliar del Servicio Exterior, excepto a los servidores de la primera y segunda categorías de la carrera diplomática, </w:t>
            </w:r>
            <w:r>
              <w:rPr>
                <w:rFonts w:ascii="Arial" w:hAnsi="Arial" w:cs="Arial"/>
                <w:b/>
                <w:sz w:val="20"/>
                <w:szCs w:val="20"/>
                <w:u w:val="single"/>
              </w:rPr>
              <w:t xml:space="preserve">cuya evaluación corresponderá a la máxima autoridad del Ministerio Rector. </w:t>
            </w:r>
            <w:r>
              <w:rPr>
                <w:rFonts w:ascii="Arial" w:hAnsi="Arial" w:cs="Arial"/>
                <w:sz w:val="20"/>
                <w:szCs w:val="20"/>
              </w:rPr>
              <w:t>Los miembros del órgano de evaluación que sean parte del personal diplomático o auxiliar no podrán participar en su propia calificación.</w:t>
            </w:r>
          </w:p>
        </w:tc>
        <w:tc>
          <w:tcPr>
            <w:tcW w:w="3287" w:type="dxa"/>
          </w:tcPr>
          <w:p w:rsidR="009126A2" w:rsidRPr="00EE6595" w:rsidRDefault="009126A2" w:rsidP="00463C71">
            <w:pPr>
              <w:pStyle w:val="Textoindependiente2"/>
              <w:tabs>
                <w:tab w:val="clear" w:pos="2046"/>
                <w:tab w:val="clear" w:pos="5249"/>
              </w:tabs>
              <w:autoSpaceDE/>
              <w:autoSpaceDN/>
              <w:adjustRightInd/>
              <w:jc w:val="left"/>
              <w:rPr>
                <w:szCs w:val="20"/>
              </w:rPr>
            </w:pPr>
            <w:r w:rsidRPr="00EE6595">
              <w:rPr>
                <w:szCs w:val="20"/>
              </w:rPr>
              <w:t xml:space="preserve">En el numeral 1 del Artículo 58. Funciones, se establece que el órgano de evaluación debe calificar al personal diplomático y auxiliar, con excepción de los servidores de la Primera y Segunda categorías (Embajadores y Ministros), sin que en ninguna parte del ante proyecto de Código se señale la forma o el órgano que lo hará. Se entendería entonces, que esta evaluación estará a cargo sino del Ministro del Ramo (Ministerio de Relaciones Exteriores y Movilidad Humana), será del Ministerio de Trabajo.   </w:t>
            </w:r>
          </w:p>
          <w:p w:rsidR="009126A2" w:rsidRPr="00EE6595" w:rsidRDefault="009126A2">
            <w:pPr>
              <w:rPr>
                <w:rFonts w:ascii="Arial" w:hAnsi="Arial" w:cs="Arial"/>
                <w:sz w:val="20"/>
                <w:szCs w:val="20"/>
                <w:lang w:val="es-MX"/>
              </w:rPr>
            </w:pPr>
          </w:p>
        </w:tc>
      </w:tr>
      <w:tr w:rsidR="009126A2" w:rsidRPr="00EE6595" w:rsidTr="009126A2">
        <w:trPr>
          <w:jc w:val="center"/>
        </w:trPr>
        <w:tc>
          <w:tcPr>
            <w:tcW w:w="3485" w:type="dxa"/>
          </w:tcPr>
          <w:p w:rsidR="009126A2" w:rsidRPr="00EE6595"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r w:rsidRPr="00EE6595">
              <w:rPr>
                <w:rFonts w:ascii="Arial" w:hAnsi="Arial" w:cs="Arial"/>
                <w:b/>
                <w:sz w:val="20"/>
                <w:szCs w:val="20"/>
              </w:rPr>
              <w:lastRenderedPageBreak/>
              <w:t>LIBRO III. DEL PERSONAL DEL SERVICIO EXTERIOR</w:t>
            </w:r>
          </w:p>
          <w:p w:rsidR="009126A2" w:rsidRPr="00EE6595"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r w:rsidRPr="00EE6595">
              <w:rPr>
                <w:rFonts w:ascii="Arial" w:hAnsi="Arial" w:cs="Arial"/>
                <w:b/>
                <w:sz w:val="20"/>
                <w:szCs w:val="20"/>
              </w:rPr>
              <w:t>TITULO PRIMERO: GENERALIDADES</w:t>
            </w:r>
          </w:p>
          <w:p w:rsidR="009126A2" w:rsidRPr="00EE6595" w:rsidRDefault="009126A2" w:rsidP="009723FE">
            <w:pPr>
              <w:jc w:val="both"/>
              <w:rPr>
                <w:rFonts w:ascii="Arial" w:hAnsi="Arial" w:cs="Arial"/>
                <w:b/>
                <w:sz w:val="20"/>
                <w:szCs w:val="20"/>
              </w:rPr>
            </w:pPr>
          </w:p>
          <w:p w:rsidR="009126A2" w:rsidRPr="00EE6595" w:rsidRDefault="009126A2" w:rsidP="009723FE">
            <w:pPr>
              <w:jc w:val="both"/>
              <w:rPr>
                <w:rFonts w:ascii="Arial" w:hAnsi="Arial" w:cs="Arial"/>
                <w:b/>
                <w:sz w:val="20"/>
                <w:szCs w:val="20"/>
              </w:rPr>
            </w:pPr>
            <w:r w:rsidRPr="00EE6595">
              <w:rPr>
                <w:rFonts w:ascii="Arial" w:hAnsi="Arial" w:cs="Arial"/>
                <w:b/>
                <w:sz w:val="20"/>
                <w:szCs w:val="20"/>
              </w:rPr>
              <w:t>Capítulo I.- De los tipos de personal de servicio exterior</w:t>
            </w:r>
          </w:p>
          <w:p w:rsidR="009126A2" w:rsidRPr="00EE6595" w:rsidRDefault="009126A2" w:rsidP="009723FE">
            <w:pPr>
              <w:jc w:val="both"/>
              <w:rPr>
                <w:rFonts w:ascii="Arial" w:hAnsi="Arial" w:cs="Arial"/>
                <w:b/>
                <w:sz w:val="20"/>
                <w:szCs w:val="20"/>
              </w:rPr>
            </w:pPr>
          </w:p>
          <w:p w:rsidR="009126A2" w:rsidRPr="00EE6595" w:rsidRDefault="009126A2" w:rsidP="009723FE">
            <w:pPr>
              <w:jc w:val="both"/>
              <w:rPr>
                <w:rFonts w:ascii="Arial" w:hAnsi="Arial" w:cs="Arial"/>
                <w:b/>
                <w:sz w:val="20"/>
                <w:szCs w:val="20"/>
              </w:rPr>
            </w:pPr>
            <w:r w:rsidRPr="00EE6595">
              <w:rPr>
                <w:rFonts w:ascii="Arial" w:hAnsi="Arial" w:cs="Arial"/>
                <w:b/>
                <w:sz w:val="20"/>
                <w:szCs w:val="20"/>
              </w:rPr>
              <w:t>Art. 78.- Del personal del Servicio Exterior.-</w:t>
            </w:r>
          </w:p>
          <w:p w:rsidR="009126A2" w:rsidRPr="00EE6595" w:rsidRDefault="009126A2" w:rsidP="009723FE">
            <w:pPr>
              <w:jc w:val="both"/>
              <w:rPr>
                <w:rFonts w:ascii="Arial" w:hAnsi="Arial" w:cs="Arial"/>
                <w:b/>
                <w:sz w:val="20"/>
                <w:szCs w:val="20"/>
              </w:rPr>
            </w:pPr>
          </w:p>
          <w:p w:rsidR="009126A2" w:rsidRPr="00EE6595" w:rsidRDefault="009126A2" w:rsidP="009723FE">
            <w:pPr>
              <w:jc w:val="both"/>
              <w:rPr>
                <w:rFonts w:ascii="Arial" w:hAnsi="Arial" w:cs="Arial"/>
                <w:sz w:val="20"/>
                <w:szCs w:val="20"/>
              </w:rPr>
            </w:pPr>
            <w:r w:rsidRPr="00EE6595">
              <w:rPr>
                <w:rFonts w:ascii="Arial" w:hAnsi="Arial" w:cs="Arial"/>
                <w:sz w:val="20"/>
                <w:szCs w:val="20"/>
              </w:rPr>
              <w:t>Las y los servidores del servicio exterior son funcionarios públicos sujetos a la normativa general del sector público y, mientras desarrollan una función de representación del Estado en el exterior, estarán sujetos al régimen especial dispuesto en este Código.</w:t>
            </w:r>
          </w:p>
          <w:p w:rsidR="009126A2" w:rsidRPr="00EE6595" w:rsidRDefault="009126A2" w:rsidP="009723FE">
            <w:pPr>
              <w:jc w:val="both"/>
              <w:rPr>
                <w:rFonts w:ascii="Arial" w:hAnsi="Arial" w:cs="Arial"/>
                <w:sz w:val="20"/>
                <w:szCs w:val="20"/>
              </w:rPr>
            </w:pPr>
          </w:p>
          <w:p w:rsidR="009126A2" w:rsidRPr="00EE6595" w:rsidRDefault="009126A2" w:rsidP="009723FE">
            <w:pPr>
              <w:jc w:val="both"/>
              <w:rPr>
                <w:rFonts w:ascii="Arial" w:hAnsi="Arial" w:cs="Arial"/>
                <w:sz w:val="20"/>
                <w:szCs w:val="20"/>
              </w:rPr>
            </w:pPr>
            <w:r w:rsidRPr="00EE6595">
              <w:rPr>
                <w:rFonts w:ascii="Arial" w:hAnsi="Arial" w:cs="Arial"/>
                <w:sz w:val="20"/>
                <w:szCs w:val="20"/>
              </w:rPr>
              <w:t>Son Servidoras y servidores del servicio exterior aquellas personas que forman parte de la carrera diplomática y de la carrera auxiliar.</w:t>
            </w:r>
          </w:p>
          <w:p w:rsidR="009126A2" w:rsidRPr="00EE6595" w:rsidRDefault="009126A2" w:rsidP="009723FE">
            <w:pPr>
              <w:jc w:val="both"/>
              <w:rPr>
                <w:rFonts w:ascii="Arial" w:hAnsi="Arial" w:cs="Arial"/>
                <w:sz w:val="20"/>
                <w:szCs w:val="20"/>
              </w:rPr>
            </w:pPr>
          </w:p>
          <w:p w:rsidR="009126A2" w:rsidRPr="00EE6595" w:rsidRDefault="009126A2" w:rsidP="009723FE">
            <w:pPr>
              <w:jc w:val="both"/>
              <w:rPr>
                <w:rFonts w:ascii="Arial" w:hAnsi="Arial" w:cs="Arial"/>
                <w:sz w:val="20"/>
                <w:szCs w:val="20"/>
              </w:rPr>
            </w:pPr>
            <w:r w:rsidRPr="00EE6595">
              <w:rPr>
                <w:rFonts w:ascii="Arial" w:hAnsi="Arial" w:cs="Arial"/>
                <w:sz w:val="20"/>
                <w:szCs w:val="20"/>
              </w:rPr>
              <w:t xml:space="preserve">Las y los miembros del servicio exterior estarán sometidos a los principios de jerarquía y disciplina y deberán observar el conjunto de deberes, atribuciones y responsabilidades previstas en este Código y en las disposiciones </w:t>
            </w:r>
            <w:r w:rsidRPr="00EE6595">
              <w:rPr>
                <w:rFonts w:ascii="Arial" w:hAnsi="Arial" w:cs="Arial"/>
                <w:sz w:val="20"/>
                <w:szCs w:val="20"/>
              </w:rPr>
              <w:lastRenderedPageBreak/>
              <w:t>reglamentarias correspondientes, tanto en el ejercicio de sus funciones como en su conducta personal.</w:t>
            </w:r>
          </w:p>
          <w:p w:rsidR="009126A2" w:rsidRPr="00EE6595" w:rsidRDefault="009126A2" w:rsidP="009723FE">
            <w:pPr>
              <w:jc w:val="both"/>
              <w:rPr>
                <w:rFonts w:ascii="Arial" w:hAnsi="Arial" w:cs="Arial"/>
                <w:sz w:val="20"/>
                <w:szCs w:val="20"/>
              </w:rPr>
            </w:pPr>
          </w:p>
          <w:p w:rsidR="009126A2" w:rsidRPr="00EE6595" w:rsidRDefault="009126A2" w:rsidP="009723FE">
            <w:pPr>
              <w:jc w:val="both"/>
              <w:rPr>
                <w:rFonts w:ascii="Arial" w:hAnsi="Arial" w:cs="Arial"/>
                <w:b/>
                <w:sz w:val="20"/>
                <w:szCs w:val="20"/>
              </w:rPr>
            </w:pPr>
            <w:r w:rsidRPr="00EE6595">
              <w:rPr>
                <w:rFonts w:ascii="Arial" w:hAnsi="Arial" w:cs="Arial"/>
                <w:sz w:val="20"/>
                <w:szCs w:val="20"/>
              </w:rPr>
              <w:t>Conforme a las necesidades del servicio exterior, la o el Presidente de la República y la máxima autoridad del Ministerio Rector según corresponda, podrán designar para las funciones diplomáticas, a personas que no pertenezcan a la carrera diplomática ni al servicio público, en el porcentaje y condiciones establecidas en el presente Código y en el reglamento correspondiente, quienes no serán parte de la carrera diplomática ni de la carrera auxiliar del servicio exterior.</w:t>
            </w:r>
          </w:p>
          <w:p w:rsidR="009126A2" w:rsidRPr="00EE6595" w:rsidRDefault="009126A2">
            <w:pPr>
              <w:rPr>
                <w:rFonts w:ascii="Arial" w:hAnsi="Arial" w:cs="Arial"/>
                <w:sz w:val="20"/>
                <w:szCs w:val="20"/>
              </w:rPr>
            </w:pPr>
          </w:p>
        </w:tc>
        <w:tc>
          <w:tcPr>
            <w:tcW w:w="3287" w:type="dxa"/>
          </w:tcPr>
          <w:p w:rsidR="009126A2" w:rsidRPr="00EE6595"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r w:rsidRPr="00EE6595">
              <w:rPr>
                <w:rFonts w:ascii="Arial" w:hAnsi="Arial" w:cs="Arial"/>
                <w:b/>
                <w:sz w:val="20"/>
                <w:szCs w:val="20"/>
              </w:rPr>
              <w:lastRenderedPageBreak/>
              <w:t>LIBRO III. DEL PERSONAL DEL SERVICIO EXTERIOR</w:t>
            </w:r>
          </w:p>
          <w:p w:rsidR="009126A2" w:rsidRPr="00EE6595" w:rsidRDefault="009126A2" w:rsidP="009723FE">
            <w:pPr>
              <w:rPr>
                <w:rFonts w:ascii="Arial" w:hAnsi="Arial" w:cs="Arial"/>
                <w:b/>
                <w:sz w:val="20"/>
                <w:szCs w:val="20"/>
              </w:rPr>
            </w:pPr>
          </w:p>
          <w:p w:rsidR="009126A2" w:rsidRPr="00EE6595" w:rsidRDefault="009126A2" w:rsidP="009723FE">
            <w:pPr>
              <w:rPr>
                <w:rFonts w:ascii="Arial" w:hAnsi="Arial" w:cs="Arial"/>
                <w:b/>
                <w:sz w:val="20"/>
                <w:szCs w:val="20"/>
              </w:rPr>
            </w:pPr>
            <w:r w:rsidRPr="00EE6595">
              <w:rPr>
                <w:rFonts w:ascii="Arial" w:hAnsi="Arial" w:cs="Arial"/>
                <w:b/>
                <w:sz w:val="20"/>
                <w:szCs w:val="20"/>
              </w:rPr>
              <w:t>TITULO PRIMERO: GENERALIDADES</w:t>
            </w:r>
          </w:p>
          <w:p w:rsidR="009126A2" w:rsidRPr="00EE6595" w:rsidRDefault="009126A2" w:rsidP="009723FE">
            <w:pPr>
              <w:jc w:val="both"/>
              <w:rPr>
                <w:rFonts w:ascii="Arial" w:hAnsi="Arial" w:cs="Arial"/>
                <w:b/>
                <w:sz w:val="20"/>
                <w:szCs w:val="20"/>
              </w:rPr>
            </w:pPr>
          </w:p>
          <w:p w:rsidR="009126A2" w:rsidRPr="00EE6595" w:rsidRDefault="009126A2" w:rsidP="009723FE">
            <w:pPr>
              <w:jc w:val="both"/>
              <w:rPr>
                <w:rFonts w:ascii="Arial" w:hAnsi="Arial" w:cs="Arial"/>
                <w:b/>
                <w:sz w:val="20"/>
                <w:szCs w:val="20"/>
              </w:rPr>
            </w:pPr>
            <w:r w:rsidRPr="00EE6595">
              <w:rPr>
                <w:rFonts w:ascii="Arial" w:hAnsi="Arial" w:cs="Arial"/>
                <w:b/>
                <w:sz w:val="20"/>
                <w:szCs w:val="20"/>
              </w:rPr>
              <w:t>Capítulo I.- De los tipos de personal de servicio exterior</w:t>
            </w:r>
          </w:p>
          <w:p w:rsidR="009126A2" w:rsidRPr="00EE6595" w:rsidRDefault="009126A2">
            <w:pPr>
              <w:rPr>
                <w:rFonts w:ascii="Arial" w:hAnsi="Arial" w:cs="Arial"/>
                <w:sz w:val="20"/>
                <w:szCs w:val="20"/>
              </w:rPr>
            </w:pPr>
          </w:p>
          <w:p w:rsidR="009126A2" w:rsidRPr="00EE6595" w:rsidRDefault="009126A2" w:rsidP="00CB7FE7">
            <w:pPr>
              <w:jc w:val="both"/>
              <w:rPr>
                <w:rFonts w:ascii="Arial" w:hAnsi="Arial" w:cs="Arial"/>
                <w:b/>
                <w:sz w:val="20"/>
                <w:szCs w:val="20"/>
              </w:rPr>
            </w:pPr>
            <w:r w:rsidRPr="00EE6595">
              <w:rPr>
                <w:rFonts w:ascii="Arial" w:hAnsi="Arial" w:cs="Arial"/>
                <w:b/>
                <w:sz w:val="20"/>
                <w:szCs w:val="20"/>
              </w:rPr>
              <w:t>Art. 78.- Del personal del Servicio Exterior.-</w:t>
            </w:r>
          </w:p>
          <w:p w:rsidR="009126A2" w:rsidRPr="00EE6595" w:rsidRDefault="009126A2" w:rsidP="00CB7FE7">
            <w:pPr>
              <w:jc w:val="both"/>
              <w:rPr>
                <w:rFonts w:ascii="Arial" w:hAnsi="Arial" w:cs="Arial"/>
                <w:b/>
                <w:sz w:val="20"/>
                <w:szCs w:val="20"/>
              </w:rPr>
            </w:pPr>
          </w:p>
          <w:p w:rsidR="009126A2" w:rsidRPr="00EE6595" w:rsidRDefault="009126A2" w:rsidP="00CB7FE7">
            <w:pPr>
              <w:jc w:val="both"/>
              <w:rPr>
                <w:rFonts w:ascii="Arial" w:hAnsi="Arial" w:cs="Arial"/>
                <w:sz w:val="20"/>
                <w:szCs w:val="20"/>
              </w:rPr>
            </w:pPr>
            <w:r w:rsidRPr="00EE6595">
              <w:rPr>
                <w:rFonts w:ascii="Arial" w:hAnsi="Arial" w:cs="Arial"/>
                <w:sz w:val="20"/>
                <w:szCs w:val="20"/>
              </w:rPr>
              <w:t xml:space="preserve">Los servidores del servicio exterior son funcionarios públicos sujetos a la normativa general del sector público y, mientras desarrollan una función de representación del Estado en el exterior, </w:t>
            </w:r>
            <w:r w:rsidRPr="00AF3615">
              <w:rPr>
                <w:rFonts w:ascii="Arial" w:hAnsi="Arial" w:cs="Arial"/>
                <w:b/>
                <w:sz w:val="20"/>
                <w:szCs w:val="20"/>
                <w:u w:val="single"/>
              </w:rPr>
              <w:t>esto es desde el día en que salgan al lugar de su destino hasta el día que concluya la representación en el exterior</w:t>
            </w:r>
            <w:r w:rsidRPr="00EE6595">
              <w:rPr>
                <w:rFonts w:ascii="Arial" w:hAnsi="Arial" w:cs="Arial"/>
                <w:b/>
                <w:sz w:val="20"/>
                <w:szCs w:val="20"/>
              </w:rPr>
              <w:t>,</w:t>
            </w:r>
            <w:r w:rsidRPr="00EE6595">
              <w:rPr>
                <w:rFonts w:ascii="Arial" w:hAnsi="Arial" w:cs="Arial"/>
                <w:sz w:val="20"/>
                <w:szCs w:val="20"/>
              </w:rPr>
              <w:t xml:space="preserve"> estarán sujetos al régimen especial dispuesto en este Código.</w:t>
            </w:r>
          </w:p>
          <w:p w:rsidR="009126A2" w:rsidRPr="00EE6595" w:rsidRDefault="009126A2">
            <w:pPr>
              <w:rPr>
                <w:rFonts w:ascii="Arial" w:hAnsi="Arial" w:cs="Arial"/>
                <w:sz w:val="20"/>
                <w:szCs w:val="20"/>
              </w:rPr>
            </w:pPr>
          </w:p>
          <w:p w:rsidR="009126A2" w:rsidRPr="00AF3615" w:rsidRDefault="009126A2" w:rsidP="00EE6595">
            <w:pPr>
              <w:jc w:val="both"/>
              <w:rPr>
                <w:rFonts w:ascii="Arial" w:hAnsi="Arial" w:cs="Arial"/>
                <w:b/>
                <w:sz w:val="20"/>
                <w:szCs w:val="20"/>
                <w:u w:val="single"/>
              </w:rPr>
            </w:pPr>
            <w:r w:rsidRPr="00AF3615">
              <w:rPr>
                <w:rFonts w:ascii="Arial" w:hAnsi="Arial" w:cs="Arial"/>
                <w:b/>
                <w:sz w:val="20"/>
                <w:szCs w:val="20"/>
                <w:u w:val="single"/>
              </w:rPr>
              <w:t>Las normas de este Código también aplicarán a los servidores del servicio exterior que se hallen en el país, en los aspectos expresamente previstos en este cuerpo legal.</w:t>
            </w:r>
          </w:p>
          <w:p w:rsidR="009126A2" w:rsidRPr="00EE6595" w:rsidRDefault="009126A2">
            <w:pPr>
              <w:rPr>
                <w:rFonts w:ascii="Arial" w:hAnsi="Arial" w:cs="Arial"/>
                <w:sz w:val="20"/>
                <w:szCs w:val="20"/>
              </w:rPr>
            </w:pPr>
          </w:p>
          <w:p w:rsidR="009126A2" w:rsidRPr="00EE6595" w:rsidRDefault="009126A2" w:rsidP="00E01B19">
            <w:pPr>
              <w:jc w:val="both"/>
              <w:rPr>
                <w:rFonts w:ascii="Arial" w:hAnsi="Arial" w:cs="Arial"/>
                <w:sz w:val="20"/>
                <w:szCs w:val="20"/>
              </w:rPr>
            </w:pPr>
            <w:r w:rsidRPr="00EE6595">
              <w:rPr>
                <w:rFonts w:ascii="Arial" w:hAnsi="Arial" w:cs="Arial"/>
                <w:sz w:val="20"/>
                <w:szCs w:val="20"/>
              </w:rPr>
              <w:lastRenderedPageBreak/>
              <w:t>Son servidores del servicio exterior aquellas personas que forman parte de la carrera diplomática y de la carrera auxiliar.</w:t>
            </w:r>
          </w:p>
          <w:p w:rsidR="009126A2" w:rsidRPr="00EE6595" w:rsidRDefault="009126A2">
            <w:pPr>
              <w:rPr>
                <w:rFonts w:ascii="Arial" w:hAnsi="Arial" w:cs="Arial"/>
                <w:sz w:val="20"/>
                <w:szCs w:val="20"/>
              </w:rPr>
            </w:pPr>
          </w:p>
          <w:p w:rsidR="009126A2" w:rsidRPr="00EE6595" w:rsidRDefault="009126A2">
            <w:pPr>
              <w:rPr>
                <w:rFonts w:ascii="Arial" w:hAnsi="Arial" w:cs="Arial"/>
                <w:sz w:val="20"/>
                <w:szCs w:val="20"/>
              </w:rPr>
            </w:pPr>
            <w:r w:rsidRPr="00EE6595">
              <w:rPr>
                <w:rFonts w:ascii="Arial" w:hAnsi="Arial" w:cs="Arial"/>
                <w:sz w:val="20"/>
                <w:szCs w:val="20"/>
              </w:rPr>
              <w:t>Los miembros del servicio exterior estarán sometidos a los principios de jerarquía y disciplina y deberán observar el conjunto de deberes, atribuciones y responsabilidades previstas en este Código y en las disposiciones reglamentarias correspondientes, tanto en el ejercicio de sus funciones como en su conducta personal.</w:t>
            </w:r>
          </w:p>
          <w:p w:rsidR="009126A2" w:rsidRPr="00EE6595" w:rsidRDefault="009126A2" w:rsidP="00E01B19">
            <w:pPr>
              <w:rPr>
                <w:rFonts w:ascii="Arial" w:hAnsi="Arial" w:cs="Arial"/>
                <w:sz w:val="20"/>
                <w:szCs w:val="20"/>
              </w:rPr>
            </w:pPr>
          </w:p>
          <w:p w:rsidR="009126A2" w:rsidRPr="00EE6595" w:rsidRDefault="009126A2" w:rsidP="00E01B19">
            <w:pPr>
              <w:jc w:val="both"/>
              <w:rPr>
                <w:rFonts w:ascii="Arial" w:hAnsi="Arial" w:cs="Arial"/>
                <w:b/>
                <w:sz w:val="20"/>
                <w:szCs w:val="20"/>
              </w:rPr>
            </w:pPr>
            <w:r w:rsidRPr="00EE6595">
              <w:rPr>
                <w:rFonts w:ascii="Arial" w:hAnsi="Arial" w:cs="Arial"/>
                <w:sz w:val="20"/>
                <w:szCs w:val="20"/>
              </w:rPr>
              <w:t xml:space="preserve">Conforme a las necesidades del servicio exterior, el Presidente de la República y la máxima autoridad del Ministerio Rector según corresponda, podrán designar para las funciones diplomáticas </w:t>
            </w:r>
            <w:r w:rsidRPr="00D764E3">
              <w:rPr>
                <w:rFonts w:ascii="Arial" w:hAnsi="Arial" w:cs="Arial"/>
                <w:b/>
                <w:strike/>
                <w:sz w:val="20"/>
                <w:szCs w:val="20"/>
                <w:u w:val="single"/>
              </w:rPr>
              <w:t>y las de personal auxiliar</w:t>
            </w:r>
            <w:r w:rsidRPr="00D764E3">
              <w:rPr>
                <w:rFonts w:ascii="Arial" w:hAnsi="Arial" w:cs="Arial"/>
                <w:strike/>
                <w:sz w:val="20"/>
                <w:szCs w:val="20"/>
              </w:rPr>
              <w:t>,</w:t>
            </w:r>
            <w:r w:rsidRPr="00EE6595">
              <w:rPr>
                <w:rFonts w:ascii="Arial" w:hAnsi="Arial" w:cs="Arial"/>
                <w:sz w:val="20"/>
                <w:szCs w:val="20"/>
              </w:rPr>
              <w:t xml:space="preserve"> a personas que no pertenezcan a la carrera diplomática, </w:t>
            </w:r>
            <w:r w:rsidRPr="00D764E3">
              <w:rPr>
                <w:rFonts w:ascii="Arial" w:hAnsi="Arial" w:cs="Arial"/>
                <w:b/>
                <w:strike/>
                <w:sz w:val="20"/>
                <w:szCs w:val="20"/>
                <w:u w:val="single"/>
              </w:rPr>
              <w:t>auxiliar,</w:t>
            </w:r>
            <w:r w:rsidRPr="00EE6595">
              <w:rPr>
                <w:rFonts w:ascii="Arial" w:hAnsi="Arial" w:cs="Arial"/>
                <w:sz w:val="20"/>
                <w:szCs w:val="20"/>
              </w:rPr>
              <w:t xml:space="preserve"> ni al servicio público, en el porcentaje y condiciones establecidas en el presente Código y en el reglamento correspondiente, quienes no serán parte de la carrera diplomática </w:t>
            </w:r>
            <w:r w:rsidRPr="00D764E3">
              <w:rPr>
                <w:rFonts w:ascii="Arial" w:hAnsi="Arial" w:cs="Arial"/>
                <w:strike/>
                <w:sz w:val="20"/>
                <w:szCs w:val="20"/>
              </w:rPr>
              <w:t>ni de la carrera auxiliar del servicio</w:t>
            </w:r>
            <w:r w:rsidRPr="00EE6595">
              <w:rPr>
                <w:rFonts w:ascii="Arial" w:hAnsi="Arial" w:cs="Arial"/>
                <w:sz w:val="20"/>
                <w:szCs w:val="20"/>
              </w:rPr>
              <w:t xml:space="preserve"> </w:t>
            </w:r>
            <w:r w:rsidRPr="00D764E3">
              <w:rPr>
                <w:rFonts w:ascii="Arial" w:hAnsi="Arial" w:cs="Arial"/>
                <w:strike/>
                <w:sz w:val="20"/>
                <w:szCs w:val="20"/>
              </w:rPr>
              <w:t>exterior.</w:t>
            </w:r>
          </w:p>
          <w:p w:rsidR="009126A2" w:rsidRPr="00EE6595" w:rsidRDefault="009126A2" w:rsidP="00E01B19">
            <w:pPr>
              <w:rPr>
                <w:rFonts w:ascii="Arial" w:hAnsi="Arial" w:cs="Arial"/>
                <w:sz w:val="20"/>
                <w:szCs w:val="20"/>
              </w:rPr>
            </w:pPr>
          </w:p>
        </w:tc>
        <w:tc>
          <w:tcPr>
            <w:tcW w:w="3287" w:type="dxa"/>
          </w:tcPr>
          <w:p w:rsidR="009126A2" w:rsidRDefault="009126A2">
            <w:pPr>
              <w:rPr>
                <w:rFonts w:ascii="Arial" w:hAnsi="Arial" w:cs="Arial"/>
                <w:sz w:val="20"/>
                <w:szCs w:val="20"/>
              </w:rPr>
            </w:pPr>
          </w:p>
          <w:p w:rsidR="00375AC0" w:rsidRDefault="00375AC0" w:rsidP="00375AC0">
            <w:pPr>
              <w:pStyle w:val="Textoindependiente2"/>
              <w:numPr>
                <w:ilvl w:val="0"/>
                <w:numId w:val="10"/>
              </w:numPr>
              <w:tabs>
                <w:tab w:val="clear" w:pos="2046"/>
                <w:tab w:val="clear" w:pos="5249"/>
              </w:tabs>
              <w:autoSpaceDE/>
              <w:autoSpaceDN/>
              <w:adjustRightInd/>
              <w:rPr>
                <w:szCs w:val="20"/>
              </w:rPr>
            </w:pPr>
            <w:r w:rsidRPr="00375AC0">
              <w:rPr>
                <w:szCs w:val="20"/>
                <w:lang w:val="es-ES"/>
              </w:rPr>
              <w:t xml:space="preserve">Un aspecto de forma a considerar es aquel </w:t>
            </w:r>
            <w:r w:rsidRPr="00375AC0">
              <w:rPr>
                <w:szCs w:val="20"/>
                <w:lang w:val="es-ES"/>
              </w:rPr>
              <w:lastRenderedPageBreak/>
              <w:t>referente al momento en que se debe entender que inicia la sujeción a este Código, esto es, desde el momento que se da la designación o es notificada la acción de personal (rotación o traslado), o desde “</w:t>
            </w:r>
            <w:r w:rsidRPr="00375AC0">
              <w:rPr>
                <w:i/>
                <w:szCs w:val="20"/>
                <w:lang w:val="es-ES"/>
              </w:rPr>
              <w:t>el día que salga al lugar de su destino</w:t>
            </w:r>
            <w:r w:rsidRPr="00375AC0">
              <w:rPr>
                <w:szCs w:val="20"/>
                <w:lang w:val="es-ES"/>
              </w:rPr>
              <w:t xml:space="preserve">” (Artículo 107 LOSEP) o cuando arriba efectivamente el funcionario al país receptor; y en el otro sentido, cuándo deja de someterse al mismo, cuando concluyó su función en el órgano fuera del país, aun cuando permanezca en el exterior, o cuando arriba físicamente al país.  </w:t>
            </w:r>
            <w:r w:rsidRPr="00375AC0">
              <w:rPr>
                <w:szCs w:val="20"/>
              </w:rPr>
              <w:t xml:space="preserve"> </w:t>
            </w:r>
          </w:p>
          <w:p w:rsidR="004361EE" w:rsidRDefault="004361EE" w:rsidP="004361EE">
            <w:pPr>
              <w:pStyle w:val="Textoindependiente2"/>
              <w:tabs>
                <w:tab w:val="clear" w:pos="2046"/>
                <w:tab w:val="clear" w:pos="5249"/>
              </w:tabs>
              <w:autoSpaceDE/>
              <w:autoSpaceDN/>
              <w:adjustRightInd/>
              <w:ind w:left="720"/>
              <w:rPr>
                <w:szCs w:val="20"/>
              </w:rPr>
            </w:pPr>
          </w:p>
          <w:p w:rsidR="00375AC0" w:rsidRDefault="00375AC0" w:rsidP="00375AC0">
            <w:pPr>
              <w:pStyle w:val="Textoindependiente2"/>
              <w:numPr>
                <w:ilvl w:val="0"/>
                <w:numId w:val="10"/>
              </w:numPr>
              <w:tabs>
                <w:tab w:val="clear" w:pos="2046"/>
                <w:tab w:val="clear" w:pos="5249"/>
              </w:tabs>
              <w:autoSpaceDE/>
              <w:autoSpaceDN/>
              <w:adjustRightInd/>
              <w:rPr>
                <w:szCs w:val="20"/>
              </w:rPr>
            </w:pPr>
            <w:r>
              <w:rPr>
                <w:szCs w:val="20"/>
              </w:rPr>
              <w:t xml:space="preserve">Es importante considerar que las normas contenidas en este Código en su mayoría son de aplicación general para servidores que se encuentren en el exterior o en el país, en cuanto a los requisitos de ingreso, ascenso y </w:t>
            </w:r>
            <w:r>
              <w:rPr>
                <w:szCs w:val="20"/>
              </w:rPr>
              <w:lastRenderedPageBreak/>
              <w:t>permanencia en sus funciones, de ahí que es esencial ampliar el ámbito de aplicación de estas normas, al personal del servicio exterior en el país, sin perjuicio de su sometimiento a la LOSEP.</w:t>
            </w:r>
          </w:p>
          <w:p w:rsidR="004361EE" w:rsidRDefault="004361EE" w:rsidP="004361EE">
            <w:pPr>
              <w:pStyle w:val="Textoindependiente2"/>
              <w:tabs>
                <w:tab w:val="clear" w:pos="2046"/>
                <w:tab w:val="clear" w:pos="5249"/>
              </w:tabs>
              <w:autoSpaceDE/>
              <w:autoSpaceDN/>
              <w:adjustRightInd/>
              <w:ind w:left="720"/>
              <w:rPr>
                <w:szCs w:val="20"/>
              </w:rPr>
            </w:pPr>
          </w:p>
          <w:p w:rsidR="004361EE" w:rsidRDefault="004361EE" w:rsidP="00375AC0">
            <w:pPr>
              <w:pStyle w:val="Textoindependiente2"/>
              <w:numPr>
                <w:ilvl w:val="0"/>
                <w:numId w:val="10"/>
              </w:numPr>
              <w:tabs>
                <w:tab w:val="clear" w:pos="2046"/>
                <w:tab w:val="clear" w:pos="5249"/>
              </w:tabs>
              <w:autoSpaceDE/>
              <w:autoSpaceDN/>
              <w:adjustRightInd/>
              <w:rPr>
                <w:szCs w:val="20"/>
              </w:rPr>
            </w:pPr>
            <w:r>
              <w:rPr>
                <w:szCs w:val="20"/>
              </w:rPr>
              <w:t xml:space="preserve">Se ha incluido al personal auxiliar como </w:t>
            </w:r>
            <w:proofErr w:type="spellStart"/>
            <w:r>
              <w:rPr>
                <w:szCs w:val="20"/>
              </w:rPr>
              <w:t>opcionados</w:t>
            </w:r>
            <w:proofErr w:type="spellEnd"/>
            <w:r>
              <w:rPr>
                <w:szCs w:val="20"/>
              </w:rPr>
              <w:t xml:space="preserve"> a designación política, por existir esa posibilidad. </w:t>
            </w:r>
          </w:p>
          <w:p w:rsidR="00D764E3" w:rsidRDefault="00D764E3" w:rsidP="00D764E3">
            <w:pPr>
              <w:pStyle w:val="Prrafodelista"/>
              <w:rPr>
                <w:szCs w:val="20"/>
              </w:rPr>
            </w:pPr>
          </w:p>
          <w:p w:rsidR="00D764E3" w:rsidRPr="00375AC0" w:rsidRDefault="00D764E3" w:rsidP="00375AC0">
            <w:pPr>
              <w:pStyle w:val="Textoindependiente2"/>
              <w:numPr>
                <w:ilvl w:val="0"/>
                <w:numId w:val="10"/>
              </w:numPr>
              <w:tabs>
                <w:tab w:val="clear" w:pos="2046"/>
                <w:tab w:val="clear" w:pos="5249"/>
              </w:tabs>
              <w:autoSpaceDE/>
              <w:autoSpaceDN/>
              <w:adjustRightInd/>
              <w:rPr>
                <w:szCs w:val="20"/>
              </w:rPr>
            </w:pPr>
            <w:r>
              <w:rPr>
                <w:szCs w:val="20"/>
              </w:rPr>
              <w:t xml:space="preserve">Si la intención es no dar cabida a la designación política de personal auxiliar, debe eliminarse totalmente esta posibilidad. </w:t>
            </w:r>
          </w:p>
          <w:p w:rsidR="00375AC0" w:rsidRPr="00375AC0" w:rsidRDefault="00375AC0" w:rsidP="00375AC0">
            <w:pPr>
              <w:rPr>
                <w:rFonts w:ascii="Arial" w:hAnsi="Arial" w:cs="Arial"/>
                <w:sz w:val="20"/>
                <w:szCs w:val="20"/>
                <w:lang w:val="es-MX"/>
              </w:rPr>
            </w:pPr>
          </w:p>
        </w:tc>
      </w:tr>
      <w:tr w:rsidR="009126A2" w:rsidRPr="00EE6595" w:rsidTr="009126A2">
        <w:trPr>
          <w:jc w:val="center"/>
        </w:trPr>
        <w:tc>
          <w:tcPr>
            <w:tcW w:w="3485" w:type="dxa"/>
          </w:tcPr>
          <w:p w:rsidR="009126A2" w:rsidRPr="00EE6595" w:rsidRDefault="009126A2" w:rsidP="00463C71">
            <w:pPr>
              <w:jc w:val="both"/>
              <w:rPr>
                <w:rFonts w:ascii="Arial" w:hAnsi="Arial" w:cs="Arial"/>
                <w:b/>
                <w:sz w:val="20"/>
                <w:szCs w:val="20"/>
              </w:rPr>
            </w:pPr>
            <w:r w:rsidRPr="00EE6595">
              <w:rPr>
                <w:rFonts w:ascii="Arial" w:hAnsi="Arial" w:cs="Arial"/>
                <w:b/>
                <w:sz w:val="20"/>
                <w:szCs w:val="20"/>
              </w:rPr>
              <w:lastRenderedPageBreak/>
              <w:t>Art. 80.- Del Personal Auxiliar del Servicio Exterior.</w:t>
            </w:r>
          </w:p>
          <w:p w:rsidR="009126A2" w:rsidRPr="00EE6595" w:rsidRDefault="009126A2" w:rsidP="00463C71">
            <w:pPr>
              <w:jc w:val="both"/>
              <w:rPr>
                <w:rFonts w:ascii="Arial" w:hAnsi="Arial" w:cs="Arial"/>
                <w:sz w:val="20"/>
                <w:szCs w:val="20"/>
              </w:rPr>
            </w:pPr>
            <w:r w:rsidRPr="00EE6595">
              <w:rPr>
                <w:rFonts w:ascii="Arial" w:hAnsi="Arial" w:cs="Arial"/>
                <w:sz w:val="20"/>
                <w:szCs w:val="20"/>
              </w:rPr>
              <w:t>Son miembros del personal auxiliar del servicio exterior las personas que se someten a un régimen de movilidad fuera del Ecuador según las necesidades del servicio exterior, a los que por su preparación específica les están encomendadas funciones de apoyo al personal diplomático en materia administrativa y financiera. Los puestos que tengan atribuidas estas funciones serán los especificados en el manual de puestos debidamente emitido por el organismo rector de la materia.</w:t>
            </w:r>
          </w:p>
          <w:p w:rsidR="009126A2" w:rsidRPr="00EE6595" w:rsidRDefault="009126A2" w:rsidP="00463C71">
            <w:pPr>
              <w:jc w:val="both"/>
              <w:rPr>
                <w:rFonts w:ascii="Arial" w:hAnsi="Arial" w:cs="Arial"/>
                <w:sz w:val="20"/>
                <w:szCs w:val="20"/>
              </w:rPr>
            </w:pPr>
            <w:r w:rsidRPr="00EE6595">
              <w:rPr>
                <w:rFonts w:ascii="Arial" w:hAnsi="Arial" w:cs="Arial"/>
                <w:sz w:val="20"/>
                <w:szCs w:val="20"/>
              </w:rPr>
              <w:t>El personal Auxiliar del servicio exterior se regirá por este Código y sus reglamentos y subsidiariamente por la Ley Orgánica del Servicio Público y su Reglamento.</w:t>
            </w:r>
          </w:p>
          <w:p w:rsidR="009126A2" w:rsidRPr="00EE6595" w:rsidRDefault="009126A2">
            <w:pPr>
              <w:rPr>
                <w:rFonts w:ascii="Arial" w:hAnsi="Arial" w:cs="Arial"/>
                <w:sz w:val="20"/>
                <w:szCs w:val="20"/>
              </w:rPr>
            </w:pPr>
          </w:p>
        </w:tc>
        <w:tc>
          <w:tcPr>
            <w:tcW w:w="3287" w:type="dxa"/>
          </w:tcPr>
          <w:p w:rsidR="009126A2" w:rsidRPr="00EE6595" w:rsidRDefault="009126A2" w:rsidP="00463C71">
            <w:pPr>
              <w:rPr>
                <w:rFonts w:ascii="Arial" w:hAnsi="Arial" w:cs="Arial"/>
                <w:b/>
                <w:sz w:val="20"/>
                <w:szCs w:val="20"/>
              </w:rPr>
            </w:pPr>
            <w:r w:rsidRPr="00EE6595">
              <w:rPr>
                <w:rFonts w:ascii="Arial" w:hAnsi="Arial" w:cs="Arial"/>
                <w:b/>
                <w:sz w:val="20"/>
                <w:szCs w:val="20"/>
              </w:rPr>
              <w:t>Art. 80.- Del Personal Auxiliar del Servicio Exterior.</w:t>
            </w:r>
          </w:p>
          <w:p w:rsidR="009126A2" w:rsidRPr="00EE6595" w:rsidRDefault="009126A2" w:rsidP="00463C71">
            <w:pPr>
              <w:rPr>
                <w:rFonts w:ascii="Arial" w:hAnsi="Arial" w:cs="Arial"/>
                <w:sz w:val="20"/>
                <w:szCs w:val="20"/>
              </w:rPr>
            </w:pPr>
            <w:r w:rsidRPr="00EE6595">
              <w:rPr>
                <w:rFonts w:ascii="Arial" w:hAnsi="Arial" w:cs="Arial"/>
                <w:sz w:val="20"/>
                <w:szCs w:val="20"/>
              </w:rPr>
              <w:t xml:space="preserve">Son miembros del personal auxiliar del servicio exterior las personas que se someten a un régimen </w:t>
            </w:r>
            <w:r w:rsidRPr="00EE6595">
              <w:rPr>
                <w:rFonts w:ascii="Arial" w:hAnsi="Arial" w:cs="Arial"/>
                <w:b/>
                <w:sz w:val="20"/>
                <w:szCs w:val="20"/>
                <w:u w:val="single"/>
              </w:rPr>
              <w:t>de rotación</w:t>
            </w:r>
            <w:r w:rsidRPr="00EE6595">
              <w:rPr>
                <w:rFonts w:ascii="Arial" w:hAnsi="Arial" w:cs="Arial"/>
                <w:sz w:val="20"/>
                <w:szCs w:val="20"/>
              </w:rPr>
              <w:t xml:space="preserve"> fuera del Ecuador según las necesidades del servicio exterior, a los que por su preparación específica les están encomendadas funciones de apoyo al personal diplomático en materia administrativa y financiera. Los puestos que tengan atribuidas estas funciones serán los especificados en el manual de puestos debidamente emitido por el organismo rector de la materia.</w:t>
            </w:r>
          </w:p>
          <w:p w:rsidR="009126A2" w:rsidRPr="00EE6595" w:rsidRDefault="009126A2" w:rsidP="00463C71">
            <w:pPr>
              <w:rPr>
                <w:rFonts w:ascii="Arial" w:hAnsi="Arial" w:cs="Arial"/>
                <w:strike/>
                <w:sz w:val="20"/>
                <w:szCs w:val="20"/>
              </w:rPr>
            </w:pPr>
            <w:r w:rsidRPr="00EE6595">
              <w:rPr>
                <w:rFonts w:ascii="Arial" w:hAnsi="Arial" w:cs="Arial"/>
                <w:strike/>
                <w:sz w:val="20"/>
                <w:szCs w:val="20"/>
              </w:rPr>
              <w:t>El personal Auxiliar del servicio exterior se regirá por este Código y sus reglamentos y subsidiariamente por la Ley Orgánica del Servicio Público y su Reglamento.</w:t>
            </w:r>
          </w:p>
          <w:p w:rsidR="009126A2" w:rsidRPr="00EE6595" w:rsidRDefault="009126A2">
            <w:pPr>
              <w:rPr>
                <w:rFonts w:ascii="Arial" w:hAnsi="Arial" w:cs="Arial"/>
                <w:sz w:val="20"/>
                <w:szCs w:val="20"/>
              </w:rPr>
            </w:pPr>
          </w:p>
        </w:tc>
        <w:tc>
          <w:tcPr>
            <w:tcW w:w="3287" w:type="dxa"/>
          </w:tcPr>
          <w:p w:rsidR="009126A2" w:rsidRPr="00EE6595" w:rsidRDefault="009126A2" w:rsidP="00463C71">
            <w:pPr>
              <w:pStyle w:val="Textoindependiente2"/>
              <w:tabs>
                <w:tab w:val="clear" w:pos="2046"/>
                <w:tab w:val="clear" w:pos="5249"/>
              </w:tabs>
              <w:autoSpaceDE/>
              <w:autoSpaceDN/>
              <w:adjustRightInd/>
              <w:rPr>
                <w:szCs w:val="20"/>
              </w:rPr>
            </w:pPr>
            <w:r w:rsidRPr="00EE6595">
              <w:rPr>
                <w:szCs w:val="20"/>
              </w:rPr>
              <w:t xml:space="preserve">El Artículo 80, por su parte, señala que son miembros del personal auxiliar del servicio exterior las personas que se someten a un régimen de </w:t>
            </w:r>
            <w:r w:rsidRPr="00EE6595">
              <w:rPr>
                <w:b/>
                <w:szCs w:val="20"/>
              </w:rPr>
              <w:t xml:space="preserve">movilidad </w:t>
            </w:r>
            <w:r w:rsidRPr="00EE6595">
              <w:rPr>
                <w:szCs w:val="20"/>
              </w:rPr>
              <w:t>fuera del Ecuador.</w:t>
            </w:r>
            <w:r w:rsidRPr="00EE6595">
              <w:rPr>
                <w:rStyle w:val="Refdenotaalpie"/>
                <w:szCs w:val="20"/>
              </w:rPr>
              <w:footnoteReference w:id="1"/>
            </w:r>
            <w:r w:rsidRPr="00EE6595">
              <w:rPr>
                <w:szCs w:val="20"/>
              </w:rPr>
              <w:t xml:space="preserve">   En el texto del Código no se define qué debe entenderse por movilidad, a diferencia de lo que sí se define como traslado y rotación, y el por qué se alude a este término al referirse al personal auxiliar, ni su alcance.</w:t>
            </w:r>
            <w:r w:rsidR="004361EE">
              <w:rPr>
                <w:szCs w:val="20"/>
              </w:rPr>
              <w:t xml:space="preserve"> Por tal razón, sugerimos remplazar el término movilidad por rotación. </w:t>
            </w:r>
          </w:p>
          <w:p w:rsidR="009126A2" w:rsidRPr="00EE6595" w:rsidRDefault="009126A2">
            <w:pPr>
              <w:rPr>
                <w:rFonts w:ascii="Arial" w:hAnsi="Arial" w:cs="Arial"/>
                <w:sz w:val="20"/>
                <w:szCs w:val="20"/>
                <w:lang w:val="es-MX"/>
              </w:rPr>
            </w:pPr>
          </w:p>
        </w:tc>
      </w:tr>
      <w:tr w:rsidR="009126A2" w:rsidRPr="00EE6595" w:rsidTr="009126A2">
        <w:trPr>
          <w:jc w:val="center"/>
        </w:trPr>
        <w:tc>
          <w:tcPr>
            <w:tcW w:w="3485" w:type="dxa"/>
          </w:tcPr>
          <w:p w:rsidR="009126A2" w:rsidRPr="00EE6595" w:rsidRDefault="009126A2" w:rsidP="003D45F6">
            <w:pPr>
              <w:jc w:val="both"/>
              <w:rPr>
                <w:rFonts w:ascii="Arial" w:hAnsi="Arial" w:cs="Arial"/>
                <w:b/>
                <w:sz w:val="20"/>
                <w:szCs w:val="20"/>
              </w:rPr>
            </w:pPr>
            <w:r w:rsidRPr="00EE6595">
              <w:rPr>
                <w:rFonts w:ascii="Arial" w:hAnsi="Arial" w:cs="Arial"/>
                <w:b/>
                <w:sz w:val="20"/>
                <w:szCs w:val="20"/>
              </w:rPr>
              <w:t>Art. 82.- Derechos del personal del servicio exterior</w:t>
            </w:r>
          </w:p>
          <w:p w:rsidR="009126A2" w:rsidRPr="00EE6595" w:rsidRDefault="009126A2" w:rsidP="00F65EAA">
            <w:pPr>
              <w:rPr>
                <w:rFonts w:ascii="Arial" w:hAnsi="Arial" w:cs="Arial"/>
                <w:sz w:val="20"/>
                <w:szCs w:val="20"/>
              </w:rPr>
            </w:pPr>
          </w:p>
          <w:p w:rsidR="009126A2" w:rsidRPr="00EE6595" w:rsidRDefault="009126A2" w:rsidP="00F65EAA">
            <w:pPr>
              <w:rPr>
                <w:rFonts w:ascii="Arial" w:hAnsi="Arial" w:cs="Arial"/>
                <w:sz w:val="20"/>
                <w:szCs w:val="20"/>
              </w:rPr>
            </w:pPr>
            <w:r w:rsidRPr="00EE6595">
              <w:rPr>
                <w:rFonts w:ascii="Arial" w:hAnsi="Arial" w:cs="Arial"/>
                <w:sz w:val="20"/>
                <w:szCs w:val="20"/>
              </w:rPr>
              <w:lastRenderedPageBreak/>
              <w:t>Son derechos irrenunciables de las servidoras y servidores del servicio exterior:</w:t>
            </w:r>
          </w:p>
          <w:p w:rsidR="009126A2" w:rsidRPr="00EE6595" w:rsidRDefault="009126A2" w:rsidP="00F65EAA">
            <w:pPr>
              <w:rPr>
                <w:rFonts w:ascii="Arial" w:hAnsi="Arial" w:cs="Arial"/>
                <w:sz w:val="20"/>
                <w:szCs w:val="20"/>
              </w:rPr>
            </w:pP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A no ser excluidos de la carrera, ni desposeídos de su categoría, ni removidos de sus cargos sino por las causas establecidas en la Constitución de la República y el ordenamiento jurídico vigente;</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A ser calificados, a ser sujetos de promoción y ascenso según las necesidades del servicio exterior determinadas por el Ministerio Rector;</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Cuando desempeñen funciones en el exterior, las y los servidores del servicio exterior tendrán derecho a un seguro de salud y vida, que ampararán a la servidora o servidor, su cónyuge o unión de hecho legalmente reconocida y a sus dependientes;</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lastRenderedPageBreak/>
              <w:t>Las y los servidores de carrera del Servicio Exterior, que voluntariamente dejaren de trabajar en el Ministerio Rector y que no hubieren sido destituidos, podrán solicitar su reincorporación en la categoría correspondiente, de acuerdo con las vacantes que se produzcan y con las necesidades del servicio. El órgano de evaluación una vez verificado el cumplimiento de todos los requisitos determinados para el efecto, emitirá dictamen favorable para la reincorporación de la servidora o servidor público;</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 xml:space="preserve">Las y los servidores gozarán de las protecciones y garantías en los casos en que la </w:t>
            </w:r>
            <w:r w:rsidRPr="00EE6595">
              <w:rPr>
                <w:rFonts w:ascii="Arial" w:hAnsi="Arial" w:cs="Arial"/>
                <w:sz w:val="20"/>
                <w:szCs w:val="20"/>
              </w:rPr>
              <w:lastRenderedPageBreak/>
              <w:t>servidora o el servidor denuncie, en forma motivada, el incumplimiento de la ley, así como la comisión de actos de corrupción dentro de la institución, según el procedimiento establecido en el correspondiente reglamento;</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Las y los servidores tienen el derecho a no sufrir acoso laboral, en cualquiera de las modalidades previstas según la definición incluida en la ley que regule el servicio público;</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A recibir un estipendio para mantener a sus hijos e hijas, hasta los cuatro años de edad, en un centro de cuidado infantil cuando se encuentren desempeñando sus funciones en el exterior; y,</w:t>
            </w:r>
          </w:p>
          <w:p w:rsidR="009126A2" w:rsidRPr="00EE6595" w:rsidRDefault="009126A2" w:rsidP="003D45F6">
            <w:pPr>
              <w:pStyle w:val="Prrafodelista"/>
              <w:numPr>
                <w:ilvl w:val="0"/>
                <w:numId w:val="2"/>
              </w:numPr>
              <w:jc w:val="both"/>
              <w:rPr>
                <w:rFonts w:ascii="Arial" w:hAnsi="Arial" w:cs="Arial"/>
                <w:sz w:val="20"/>
                <w:szCs w:val="20"/>
              </w:rPr>
            </w:pPr>
            <w:r w:rsidRPr="00EE6595">
              <w:rPr>
                <w:rFonts w:ascii="Arial" w:hAnsi="Arial" w:cs="Arial"/>
                <w:sz w:val="20"/>
                <w:szCs w:val="20"/>
              </w:rPr>
              <w:t xml:space="preserve">Recibir formación y capacitación continua </w:t>
            </w:r>
            <w:r w:rsidRPr="00EE6595">
              <w:rPr>
                <w:rFonts w:ascii="Arial" w:hAnsi="Arial" w:cs="Arial"/>
                <w:sz w:val="20"/>
                <w:szCs w:val="20"/>
              </w:rPr>
              <w:lastRenderedPageBreak/>
              <w:t>por el órgano de capacitación del Ministerio Rector.</w:t>
            </w:r>
          </w:p>
          <w:p w:rsidR="009126A2" w:rsidRPr="00EE6595" w:rsidRDefault="009126A2">
            <w:pPr>
              <w:rPr>
                <w:rFonts w:ascii="Arial" w:hAnsi="Arial" w:cs="Arial"/>
                <w:sz w:val="20"/>
                <w:szCs w:val="20"/>
              </w:rPr>
            </w:pPr>
          </w:p>
        </w:tc>
        <w:tc>
          <w:tcPr>
            <w:tcW w:w="3287" w:type="dxa"/>
          </w:tcPr>
          <w:p w:rsidR="009126A2" w:rsidRPr="00EE6595" w:rsidRDefault="009126A2" w:rsidP="003D45F6">
            <w:pPr>
              <w:jc w:val="both"/>
              <w:rPr>
                <w:rFonts w:ascii="Arial" w:hAnsi="Arial" w:cs="Arial"/>
                <w:b/>
                <w:sz w:val="20"/>
                <w:szCs w:val="20"/>
              </w:rPr>
            </w:pPr>
            <w:r w:rsidRPr="00EE6595">
              <w:rPr>
                <w:rFonts w:ascii="Arial" w:hAnsi="Arial" w:cs="Arial"/>
                <w:b/>
                <w:sz w:val="20"/>
                <w:szCs w:val="20"/>
              </w:rPr>
              <w:lastRenderedPageBreak/>
              <w:t>Art. 82.- Derechos del personal del servicio exterior</w:t>
            </w:r>
          </w:p>
          <w:p w:rsidR="009126A2" w:rsidRPr="00EE6595" w:rsidRDefault="009126A2" w:rsidP="003D45F6">
            <w:pPr>
              <w:jc w:val="both"/>
              <w:rPr>
                <w:rFonts w:ascii="Arial" w:hAnsi="Arial" w:cs="Arial"/>
                <w:sz w:val="20"/>
                <w:szCs w:val="20"/>
              </w:rPr>
            </w:pPr>
          </w:p>
          <w:p w:rsidR="009126A2" w:rsidRPr="00EE6595" w:rsidRDefault="009126A2" w:rsidP="003D45F6">
            <w:pPr>
              <w:jc w:val="both"/>
              <w:rPr>
                <w:rFonts w:ascii="Arial" w:hAnsi="Arial" w:cs="Arial"/>
                <w:sz w:val="20"/>
                <w:szCs w:val="20"/>
              </w:rPr>
            </w:pPr>
            <w:r w:rsidRPr="00EE6595">
              <w:rPr>
                <w:rFonts w:ascii="Arial" w:hAnsi="Arial" w:cs="Arial"/>
                <w:sz w:val="20"/>
                <w:szCs w:val="20"/>
              </w:rPr>
              <w:lastRenderedPageBreak/>
              <w:t>Son derechos irrenunciables de los servidores del servicio exterior:</w:t>
            </w:r>
          </w:p>
          <w:p w:rsidR="009126A2" w:rsidRPr="00EE6595" w:rsidRDefault="009126A2" w:rsidP="003D45F6">
            <w:pPr>
              <w:jc w:val="both"/>
              <w:rPr>
                <w:rFonts w:ascii="Arial" w:hAnsi="Arial" w:cs="Arial"/>
                <w:sz w:val="20"/>
                <w:szCs w:val="20"/>
              </w:rPr>
            </w:pPr>
          </w:p>
          <w:p w:rsidR="009126A2" w:rsidRPr="00EE6595" w:rsidRDefault="009126A2" w:rsidP="003D45F6">
            <w:pPr>
              <w:pStyle w:val="Prrafodelista"/>
              <w:numPr>
                <w:ilvl w:val="0"/>
                <w:numId w:val="3"/>
              </w:numPr>
              <w:jc w:val="both"/>
              <w:rPr>
                <w:rFonts w:ascii="Arial" w:hAnsi="Arial" w:cs="Arial"/>
                <w:sz w:val="20"/>
                <w:szCs w:val="20"/>
              </w:rPr>
            </w:pPr>
            <w:r w:rsidRPr="00EE6595">
              <w:rPr>
                <w:rFonts w:ascii="Arial" w:hAnsi="Arial" w:cs="Arial"/>
                <w:sz w:val="20"/>
                <w:szCs w:val="20"/>
              </w:rPr>
              <w:t>A no ser excluidos de la carrera, ni desposeídos de su categoría, ni removidos de sus cargos sino por las causas establecidas en la Constitución de la República y el ordenamiento jurídico vigente;</w:t>
            </w:r>
          </w:p>
          <w:p w:rsidR="009126A2" w:rsidRPr="00EE6595" w:rsidRDefault="009126A2" w:rsidP="003D45F6">
            <w:pPr>
              <w:pStyle w:val="Prrafodelista"/>
              <w:numPr>
                <w:ilvl w:val="0"/>
                <w:numId w:val="3"/>
              </w:numPr>
              <w:jc w:val="both"/>
              <w:rPr>
                <w:rFonts w:ascii="Arial" w:hAnsi="Arial" w:cs="Arial"/>
                <w:sz w:val="20"/>
                <w:szCs w:val="20"/>
              </w:rPr>
            </w:pPr>
            <w:r w:rsidRPr="00EE6595">
              <w:rPr>
                <w:rFonts w:ascii="Arial" w:hAnsi="Arial" w:cs="Arial"/>
                <w:sz w:val="20"/>
                <w:szCs w:val="20"/>
              </w:rPr>
              <w:t>A ser calificados, a ser sujetos de promoción y ascenso según las necesidades del servicio exterior determinadas por el Ministerio Rector;</w:t>
            </w:r>
          </w:p>
          <w:p w:rsidR="009126A2" w:rsidRPr="00EE6595" w:rsidRDefault="009126A2" w:rsidP="003D45F6">
            <w:pPr>
              <w:pStyle w:val="Prrafodelista"/>
              <w:numPr>
                <w:ilvl w:val="0"/>
                <w:numId w:val="3"/>
              </w:numPr>
              <w:jc w:val="both"/>
              <w:rPr>
                <w:rFonts w:ascii="Arial" w:hAnsi="Arial" w:cs="Arial"/>
                <w:sz w:val="20"/>
                <w:szCs w:val="20"/>
              </w:rPr>
            </w:pPr>
            <w:r w:rsidRPr="00EE6595">
              <w:rPr>
                <w:rFonts w:ascii="Arial" w:hAnsi="Arial" w:cs="Arial"/>
                <w:sz w:val="20"/>
                <w:szCs w:val="20"/>
              </w:rPr>
              <w:t xml:space="preserve">Cuando desempeñen funciones en el exterior, las y los servidores del servicio exterior tendrán derecho a un seguro de salud y vida, que ampararán al servidor, su cónyuge o </w:t>
            </w:r>
            <w:r w:rsidRPr="00EE6595">
              <w:rPr>
                <w:rFonts w:ascii="Arial" w:hAnsi="Arial" w:cs="Arial"/>
                <w:b/>
                <w:sz w:val="20"/>
                <w:szCs w:val="20"/>
                <w:u w:val="single"/>
              </w:rPr>
              <w:t>conviviente en</w:t>
            </w:r>
            <w:r w:rsidRPr="00EE6595">
              <w:rPr>
                <w:rFonts w:ascii="Arial" w:hAnsi="Arial" w:cs="Arial"/>
                <w:sz w:val="20"/>
                <w:szCs w:val="20"/>
              </w:rPr>
              <w:t xml:space="preserve"> unión </w:t>
            </w:r>
            <w:r w:rsidRPr="00EE6595">
              <w:rPr>
                <w:rFonts w:ascii="Arial" w:hAnsi="Arial" w:cs="Arial"/>
                <w:sz w:val="20"/>
                <w:szCs w:val="20"/>
              </w:rPr>
              <w:lastRenderedPageBreak/>
              <w:t>de hecho legalmente reconocida y a sus dependientes;</w:t>
            </w:r>
          </w:p>
          <w:p w:rsidR="009126A2" w:rsidRPr="00EE6595" w:rsidRDefault="004361EE" w:rsidP="00593F99">
            <w:pPr>
              <w:ind w:left="705"/>
              <w:jc w:val="both"/>
              <w:rPr>
                <w:rFonts w:ascii="Arial" w:hAnsi="Arial" w:cs="Arial"/>
                <w:b/>
                <w:sz w:val="20"/>
                <w:szCs w:val="20"/>
                <w:u w:val="single"/>
              </w:rPr>
            </w:pPr>
            <w:r>
              <w:rPr>
                <w:rFonts w:ascii="Arial" w:hAnsi="Arial" w:cs="Arial"/>
                <w:b/>
                <w:sz w:val="20"/>
                <w:szCs w:val="20"/>
                <w:u w:val="single"/>
              </w:rPr>
              <w:t>d) P</w:t>
            </w:r>
            <w:r w:rsidR="009126A2" w:rsidRPr="00EE6595">
              <w:rPr>
                <w:rFonts w:ascii="Arial" w:hAnsi="Arial" w:cs="Arial"/>
                <w:b/>
                <w:sz w:val="20"/>
                <w:szCs w:val="20"/>
                <w:u w:val="single"/>
              </w:rPr>
              <w:t xml:space="preserve">ercibir, además del sueldo básico, las siguientes asignaciones: </w:t>
            </w:r>
          </w:p>
          <w:p w:rsidR="009126A2" w:rsidRPr="00EE6595" w:rsidRDefault="009126A2" w:rsidP="00593F99">
            <w:pPr>
              <w:ind w:left="705"/>
              <w:jc w:val="both"/>
              <w:rPr>
                <w:rFonts w:ascii="Arial" w:hAnsi="Arial" w:cs="Arial"/>
                <w:b/>
                <w:sz w:val="20"/>
                <w:szCs w:val="20"/>
                <w:u w:val="single"/>
              </w:rPr>
            </w:pPr>
          </w:p>
          <w:p w:rsidR="009126A2" w:rsidRPr="00EE6595" w:rsidRDefault="009126A2" w:rsidP="00593F99">
            <w:pPr>
              <w:ind w:left="705"/>
              <w:jc w:val="both"/>
              <w:rPr>
                <w:rFonts w:ascii="Arial" w:hAnsi="Arial" w:cs="Arial"/>
                <w:b/>
                <w:sz w:val="20"/>
                <w:szCs w:val="20"/>
                <w:u w:val="single"/>
              </w:rPr>
            </w:pPr>
            <w:r w:rsidRPr="00EE6595">
              <w:rPr>
                <w:rFonts w:ascii="Arial" w:hAnsi="Arial" w:cs="Arial"/>
                <w:b/>
                <w:sz w:val="20"/>
                <w:szCs w:val="20"/>
                <w:u w:val="single"/>
              </w:rPr>
              <w:t xml:space="preserve">1) Sueldo adicional; </w:t>
            </w:r>
          </w:p>
          <w:p w:rsidR="009126A2" w:rsidRPr="00EE6595" w:rsidRDefault="009126A2" w:rsidP="00593F99">
            <w:pPr>
              <w:ind w:left="705"/>
              <w:jc w:val="both"/>
              <w:rPr>
                <w:rFonts w:ascii="Arial" w:hAnsi="Arial" w:cs="Arial"/>
                <w:b/>
                <w:sz w:val="20"/>
                <w:szCs w:val="20"/>
                <w:u w:val="single"/>
              </w:rPr>
            </w:pPr>
            <w:r w:rsidRPr="00EE6595">
              <w:rPr>
                <w:rFonts w:ascii="Arial" w:hAnsi="Arial" w:cs="Arial"/>
                <w:b/>
                <w:sz w:val="20"/>
                <w:szCs w:val="20"/>
                <w:u w:val="single"/>
              </w:rPr>
              <w:t xml:space="preserve">2) Compensación por costo de vida; </w:t>
            </w:r>
          </w:p>
          <w:p w:rsidR="009126A2" w:rsidRPr="00EE6595" w:rsidRDefault="009126A2" w:rsidP="00593F99">
            <w:pPr>
              <w:ind w:left="705"/>
              <w:jc w:val="both"/>
              <w:rPr>
                <w:rFonts w:ascii="Arial" w:hAnsi="Arial" w:cs="Arial"/>
                <w:b/>
                <w:sz w:val="20"/>
                <w:szCs w:val="20"/>
                <w:u w:val="single"/>
              </w:rPr>
            </w:pPr>
            <w:r w:rsidRPr="00EE6595">
              <w:rPr>
                <w:rFonts w:ascii="Arial" w:hAnsi="Arial" w:cs="Arial"/>
                <w:b/>
                <w:sz w:val="20"/>
                <w:szCs w:val="20"/>
                <w:u w:val="single"/>
              </w:rPr>
              <w:t xml:space="preserve">3) Gastos de representación. </w:t>
            </w:r>
          </w:p>
          <w:p w:rsidR="009126A2" w:rsidRPr="00EE6595" w:rsidRDefault="009126A2" w:rsidP="00593F99">
            <w:pPr>
              <w:ind w:left="705"/>
              <w:jc w:val="both"/>
              <w:rPr>
                <w:rFonts w:ascii="Arial" w:hAnsi="Arial" w:cs="Arial"/>
                <w:sz w:val="20"/>
                <w:szCs w:val="20"/>
              </w:rPr>
            </w:pPr>
          </w:p>
          <w:p w:rsidR="009126A2" w:rsidRPr="00EE6595" w:rsidRDefault="009126A2" w:rsidP="00593F99">
            <w:pPr>
              <w:ind w:left="705"/>
              <w:jc w:val="both"/>
              <w:rPr>
                <w:rFonts w:ascii="Arial" w:hAnsi="Arial" w:cs="Arial"/>
                <w:sz w:val="20"/>
                <w:szCs w:val="20"/>
              </w:rPr>
            </w:pPr>
            <w:r w:rsidRPr="00EE6595">
              <w:rPr>
                <w:rFonts w:ascii="Arial" w:hAnsi="Arial" w:cs="Arial"/>
                <w:sz w:val="20"/>
                <w:szCs w:val="20"/>
              </w:rPr>
              <w:t>(NOTA: Derechos adquiridos y desarrollados en la LOSE)</w:t>
            </w:r>
          </w:p>
          <w:p w:rsidR="009126A2" w:rsidRPr="00EE6595" w:rsidRDefault="009126A2" w:rsidP="00593F99">
            <w:pPr>
              <w:ind w:left="705"/>
              <w:jc w:val="both"/>
              <w:rPr>
                <w:rFonts w:ascii="Arial" w:hAnsi="Arial" w:cs="Arial"/>
                <w:sz w:val="20"/>
                <w:szCs w:val="20"/>
              </w:rPr>
            </w:pPr>
          </w:p>
          <w:p w:rsidR="009126A2" w:rsidRPr="00EE6595" w:rsidRDefault="009126A2" w:rsidP="00593F99">
            <w:pPr>
              <w:ind w:left="705"/>
              <w:jc w:val="both"/>
              <w:rPr>
                <w:rFonts w:ascii="Arial" w:hAnsi="Arial" w:cs="Arial"/>
                <w:sz w:val="20"/>
                <w:szCs w:val="20"/>
              </w:rPr>
            </w:pPr>
            <w:r w:rsidRPr="00EE6595">
              <w:rPr>
                <w:rFonts w:ascii="Arial" w:hAnsi="Arial" w:cs="Arial"/>
                <w:b/>
                <w:sz w:val="20"/>
                <w:szCs w:val="20"/>
                <w:u w:val="single"/>
              </w:rPr>
              <w:t>e)</w:t>
            </w:r>
            <w:r w:rsidRPr="00EE6595">
              <w:rPr>
                <w:rFonts w:ascii="Arial" w:hAnsi="Arial" w:cs="Arial"/>
                <w:sz w:val="20"/>
                <w:szCs w:val="20"/>
              </w:rPr>
              <w:t xml:space="preserve"> Los servidores de carrera del Servicio Exterior, que voluntariamente dejaren de trabajar en el Ministerio Rector y que no hubieren sido destituidos, podrán solicitar su reincorporación en la categoría correspondiente, de acuerdo con las vacantes que se produzcan y con las necesidades del servicio. El órgano de evaluación una vez verificado el </w:t>
            </w:r>
            <w:r w:rsidRPr="00EE6595">
              <w:rPr>
                <w:rFonts w:ascii="Arial" w:hAnsi="Arial" w:cs="Arial"/>
                <w:sz w:val="20"/>
                <w:szCs w:val="20"/>
              </w:rPr>
              <w:lastRenderedPageBreak/>
              <w:t>cumplimiento de todos los requisitos determinados para el efecto, emitirá dictamen favorable para la reincorporación de la servidora o servidor público;</w:t>
            </w:r>
          </w:p>
          <w:p w:rsidR="009126A2" w:rsidRPr="00EE6595" w:rsidRDefault="009126A2" w:rsidP="00593F99">
            <w:pPr>
              <w:ind w:left="705"/>
              <w:jc w:val="both"/>
              <w:rPr>
                <w:rFonts w:ascii="Arial" w:hAnsi="Arial" w:cs="Arial"/>
                <w:b/>
                <w:sz w:val="20"/>
                <w:szCs w:val="20"/>
                <w:u w:val="single"/>
              </w:rPr>
            </w:pPr>
          </w:p>
          <w:p w:rsidR="009126A2" w:rsidRPr="00EE6595" w:rsidRDefault="009126A2" w:rsidP="00593F99">
            <w:pPr>
              <w:ind w:left="705"/>
              <w:jc w:val="both"/>
              <w:rPr>
                <w:rFonts w:ascii="Arial" w:hAnsi="Arial" w:cs="Arial"/>
                <w:sz w:val="20"/>
                <w:szCs w:val="20"/>
              </w:rPr>
            </w:pPr>
            <w:r w:rsidRPr="00EE6595">
              <w:rPr>
                <w:rFonts w:ascii="Arial" w:hAnsi="Arial" w:cs="Arial"/>
                <w:b/>
                <w:sz w:val="20"/>
                <w:szCs w:val="20"/>
                <w:u w:val="single"/>
              </w:rPr>
              <w:t>f)</w:t>
            </w:r>
            <w:r w:rsidRPr="00EE6595">
              <w:rPr>
                <w:rFonts w:ascii="Arial" w:hAnsi="Arial" w:cs="Arial"/>
                <w:sz w:val="20"/>
                <w:szCs w:val="20"/>
              </w:rPr>
              <w:t xml:space="preserve"> Las y los servidores gozarán de las protecciones y garantías en los casos en que la servidora o el servidor denuncie, en forma motivada, el incumplimiento de la ley, así como la comisión de actos de corrupción dentro de la institución, según el procedimiento establecido en el correspondiente reglamento;</w:t>
            </w:r>
          </w:p>
          <w:p w:rsidR="009126A2" w:rsidRPr="00EE6595" w:rsidRDefault="009126A2" w:rsidP="002125D0">
            <w:pPr>
              <w:ind w:left="705"/>
              <w:jc w:val="both"/>
              <w:rPr>
                <w:rFonts w:ascii="Arial" w:hAnsi="Arial" w:cs="Arial"/>
                <w:b/>
                <w:sz w:val="20"/>
                <w:szCs w:val="20"/>
                <w:u w:val="single"/>
              </w:rPr>
            </w:pPr>
          </w:p>
          <w:p w:rsidR="009126A2" w:rsidRPr="00EE6595" w:rsidRDefault="009126A2" w:rsidP="002125D0">
            <w:pPr>
              <w:ind w:left="705"/>
              <w:jc w:val="both"/>
              <w:rPr>
                <w:rFonts w:ascii="Arial" w:hAnsi="Arial" w:cs="Arial"/>
                <w:sz w:val="20"/>
                <w:szCs w:val="20"/>
              </w:rPr>
            </w:pPr>
            <w:r w:rsidRPr="00EE6595">
              <w:rPr>
                <w:rFonts w:ascii="Arial" w:hAnsi="Arial" w:cs="Arial"/>
                <w:b/>
                <w:sz w:val="20"/>
                <w:szCs w:val="20"/>
                <w:u w:val="single"/>
              </w:rPr>
              <w:t>g)</w:t>
            </w:r>
            <w:r w:rsidRPr="00EE6595">
              <w:rPr>
                <w:rFonts w:ascii="Arial" w:hAnsi="Arial" w:cs="Arial"/>
                <w:b/>
                <w:sz w:val="20"/>
                <w:szCs w:val="20"/>
              </w:rPr>
              <w:t xml:space="preserve"> </w:t>
            </w:r>
            <w:r w:rsidRPr="00EE6595">
              <w:rPr>
                <w:rFonts w:ascii="Arial" w:hAnsi="Arial" w:cs="Arial"/>
                <w:sz w:val="20"/>
                <w:szCs w:val="20"/>
              </w:rPr>
              <w:t>Los servidores tienen el derecho a no sufrir acoso laboral, en cualquiera de las modalidades previstas según la definición incluida en la ley que regule el servicio público;</w:t>
            </w:r>
          </w:p>
          <w:p w:rsidR="009126A2" w:rsidRPr="00EE6595" w:rsidRDefault="009126A2" w:rsidP="002125D0">
            <w:pPr>
              <w:jc w:val="both"/>
              <w:rPr>
                <w:rFonts w:ascii="Arial" w:hAnsi="Arial" w:cs="Arial"/>
                <w:sz w:val="20"/>
                <w:szCs w:val="20"/>
              </w:rPr>
            </w:pPr>
          </w:p>
          <w:p w:rsidR="009126A2" w:rsidRPr="00EE6595" w:rsidRDefault="009126A2" w:rsidP="004A4F72">
            <w:pPr>
              <w:ind w:left="660"/>
              <w:jc w:val="both"/>
              <w:rPr>
                <w:rFonts w:ascii="Arial" w:hAnsi="Arial" w:cs="Arial"/>
                <w:sz w:val="20"/>
                <w:szCs w:val="20"/>
              </w:rPr>
            </w:pPr>
            <w:r w:rsidRPr="00EE6595">
              <w:rPr>
                <w:rFonts w:ascii="Arial" w:hAnsi="Arial" w:cs="Arial"/>
                <w:b/>
                <w:sz w:val="20"/>
                <w:szCs w:val="20"/>
                <w:u w:val="single"/>
              </w:rPr>
              <w:t>h)</w:t>
            </w:r>
            <w:r w:rsidRPr="00EE6595">
              <w:rPr>
                <w:rFonts w:ascii="Arial" w:hAnsi="Arial" w:cs="Arial"/>
                <w:b/>
                <w:sz w:val="20"/>
                <w:szCs w:val="20"/>
              </w:rPr>
              <w:t xml:space="preserve"> </w:t>
            </w:r>
            <w:r w:rsidRPr="00EE6595">
              <w:rPr>
                <w:rFonts w:ascii="Arial" w:hAnsi="Arial" w:cs="Arial"/>
                <w:sz w:val="20"/>
                <w:szCs w:val="20"/>
              </w:rPr>
              <w:t xml:space="preserve">A recibir un estipendio para mantener a sus hijos e </w:t>
            </w:r>
            <w:r w:rsidRPr="00EE6595">
              <w:rPr>
                <w:rFonts w:ascii="Arial" w:hAnsi="Arial" w:cs="Arial"/>
                <w:sz w:val="20"/>
                <w:szCs w:val="20"/>
              </w:rPr>
              <w:lastRenderedPageBreak/>
              <w:t xml:space="preserve">hijas, </w:t>
            </w:r>
            <w:r w:rsidRPr="00EE6595">
              <w:rPr>
                <w:rFonts w:ascii="Arial" w:hAnsi="Arial" w:cs="Arial"/>
                <w:b/>
                <w:sz w:val="20"/>
                <w:szCs w:val="20"/>
                <w:u w:val="single"/>
              </w:rPr>
              <w:t>menores</w:t>
            </w:r>
            <w:r w:rsidRPr="00EE6595">
              <w:rPr>
                <w:rFonts w:ascii="Arial" w:hAnsi="Arial" w:cs="Arial"/>
                <w:sz w:val="20"/>
                <w:szCs w:val="20"/>
              </w:rPr>
              <w:t xml:space="preserve"> de edad, en un centro </w:t>
            </w:r>
            <w:r w:rsidRPr="00EE6595">
              <w:rPr>
                <w:rFonts w:ascii="Arial" w:hAnsi="Arial" w:cs="Arial"/>
                <w:b/>
                <w:sz w:val="20"/>
                <w:szCs w:val="20"/>
                <w:u w:val="single"/>
              </w:rPr>
              <w:t>educativo</w:t>
            </w:r>
            <w:r w:rsidRPr="00EE6595">
              <w:rPr>
                <w:rFonts w:ascii="Arial" w:hAnsi="Arial" w:cs="Arial"/>
                <w:sz w:val="20"/>
                <w:szCs w:val="20"/>
              </w:rPr>
              <w:t xml:space="preserve"> cuando se encuentren desempeñando sus funciones en el exterior; y,</w:t>
            </w:r>
          </w:p>
          <w:p w:rsidR="009126A2" w:rsidRPr="00EE6595" w:rsidRDefault="009126A2" w:rsidP="00F65EAA">
            <w:pPr>
              <w:ind w:left="705"/>
              <w:jc w:val="both"/>
              <w:rPr>
                <w:rFonts w:ascii="Arial" w:hAnsi="Arial" w:cs="Arial"/>
                <w:b/>
                <w:sz w:val="20"/>
                <w:szCs w:val="20"/>
                <w:u w:val="single"/>
              </w:rPr>
            </w:pPr>
          </w:p>
          <w:p w:rsidR="009126A2" w:rsidRPr="00EE6595" w:rsidRDefault="009126A2" w:rsidP="00F65EAA">
            <w:pPr>
              <w:ind w:left="705"/>
              <w:jc w:val="both"/>
              <w:rPr>
                <w:rFonts w:ascii="Arial" w:hAnsi="Arial" w:cs="Arial"/>
                <w:sz w:val="20"/>
                <w:szCs w:val="20"/>
              </w:rPr>
            </w:pPr>
            <w:r w:rsidRPr="00EE6595">
              <w:rPr>
                <w:rFonts w:ascii="Arial" w:hAnsi="Arial" w:cs="Arial"/>
                <w:b/>
                <w:sz w:val="20"/>
                <w:szCs w:val="20"/>
                <w:u w:val="single"/>
              </w:rPr>
              <w:t xml:space="preserve">i) </w:t>
            </w:r>
            <w:r w:rsidRPr="00EE6595">
              <w:rPr>
                <w:rFonts w:ascii="Arial" w:hAnsi="Arial" w:cs="Arial"/>
                <w:sz w:val="20"/>
                <w:szCs w:val="20"/>
              </w:rPr>
              <w:t>Recibir formación y capacitación continua por el órgano de capacitación del Ministerio Rector.</w:t>
            </w:r>
          </w:p>
          <w:p w:rsidR="009126A2" w:rsidRPr="00EE6595" w:rsidRDefault="009126A2">
            <w:pPr>
              <w:rPr>
                <w:rFonts w:ascii="Arial" w:hAnsi="Arial" w:cs="Arial"/>
                <w:sz w:val="20"/>
                <w:szCs w:val="20"/>
              </w:rPr>
            </w:pPr>
          </w:p>
        </w:tc>
        <w:tc>
          <w:tcPr>
            <w:tcW w:w="3287" w:type="dxa"/>
          </w:tcPr>
          <w:p w:rsidR="004361EE" w:rsidRDefault="004361EE" w:rsidP="004361EE">
            <w:pPr>
              <w:pStyle w:val="Prrafodelista"/>
              <w:spacing w:after="0" w:line="240" w:lineRule="auto"/>
              <w:rPr>
                <w:rFonts w:ascii="Arial" w:hAnsi="Arial" w:cs="Arial"/>
                <w:sz w:val="20"/>
                <w:szCs w:val="20"/>
              </w:rPr>
            </w:pPr>
          </w:p>
          <w:p w:rsidR="00517182" w:rsidRDefault="004361EE" w:rsidP="004361EE">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Hemos incluido los derechos adquiridos y vigentes, y que guardan </w:t>
            </w:r>
            <w:r>
              <w:rPr>
                <w:rFonts w:ascii="Arial" w:hAnsi="Arial" w:cs="Arial"/>
                <w:sz w:val="20"/>
                <w:szCs w:val="20"/>
              </w:rPr>
              <w:lastRenderedPageBreak/>
              <w:t>relación con la realidad económica que representa la permanencia en el exterior y su dignificación.</w:t>
            </w:r>
          </w:p>
          <w:p w:rsidR="00FF369F" w:rsidRDefault="00517182" w:rsidP="004361EE">
            <w:pPr>
              <w:pStyle w:val="Prrafodelista"/>
              <w:numPr>
                <w:ilvl w:val="0"/>
                <w:numId w:val="10"/>
              </w:numPr>
              <w:spacing w:after="0" w:line="240" w:lineRule="auto"/>
              <w:rPr>
                <w:rFonts w:ascii="Arial" w:hAnsi="Arial" w:cs="Arial"/>
                <w:sz w:val="20"/>
                <w:szCs w:val="20"/>
              </w:rPr>
            </w:pPr>
            <w:r w:rsidRPr="00A05B52">
              <w:rPr>
                <w:rFonts w:ascii="Arial" w:hAnsi="Arial" w:cs="Arial"/>
                <w:sz w:val="20"/>
                <w:szCs w:val="20"/>
                <w:highlight w:val="yellow"/>
              </w:rPr>
              <w:t>A plantearse una redacción que permita alcanzar una mejoría en el reconocimiento de derechos que se vuelven necesarios en el exterior.</w:t>
            </w:r>
          </w:p>
          <w:p w:rsidR="009126A2" w:rsidRPr="004361EE" w:rsidRDefault="00FF369F" w:rsidP="004361EE">
            <w:pPr>
              <w:pStyle w:val="Prrafodelista"/>
              <w:numPr>
                <w:ilvl w:val="0"/>
                <w:numId w:val="10"/>
              </w:numPr>
              <w:spacing w:after="0" w:line="240" w:lineRule="auto"/>
              <w:rPr>
                <w:rFonts w:ascii="Arial" w:hAnsi="Arial" w:cs="Arial"/>
                <w:sz w:val="20"/>
                <w:szCs w:val="20"/>
              </w:rPr>
            </w:pPr>
            <w:r w:rsidRPr="00FF369F">
              <w:rPr>
                <w:rFonts w:ascii="Arial" w:hAnsi="Arial" w:cs="Arial"/>
                <w:sz w:val="20"/>
                <w:szCs w:val="20"/>
                <w:highlight w:val="yellow"/>
              </w:rPr>
              <w:t>Revisar LOSEP respecto de comisión de servicios, disponibilidad. Etc.</w:t>
            </w:r>
            <w:r>
              <w:rPr>
                <w:rFonts w:ascii="Arial" w:hAnsi="Arial" w:cs="Arial"/>
                <w:sz w:val="20"/>
                <w:szCs w:val="20"/>
              </w:rPr>
              <w:t xml:space="preserve"> </w:t>
            </w:r>
            <w:r w:rsidR="00517182">
              <w:rPr>
                <w:rFonts w:ascii="Arial" w:hAnsi="Arial" w:cs="Arial"/>
                <w:sz w:val="20"/>
                <w:szCs w:val="20"/>
              </w:rPr>
              <w:t xml:space="preserve"> </w:t>
            </w:r>
            <w:r w:rsidR="004361EE">
              <w:rPr>
                <w:rFonts w:ascii="Arial" w:hAnsi="Arial" w:cs="Arial"/>
                <w:sz w:val="20"/>
                <w:szCs w:val="20"/>
              </w:rPr>
              <w:t xml:space="preserve"> </w:t>
            </w:r>
          </w:p>
        </w:tc>
      </w:tr>
      <w:tr w:rsidR="009126A2" w:rsidRPr="00EE6595" w:rsidTr="009126A2">
        <w:trPr>
          <w:jc w:val="center"/>
        </w:trPr>
        <w:tc>
          <w:tcPr>
            <w:tcW w:w="3485" w:type="dxa"/>
          </w:tcPr>
          <w:p w:rsidR="009126A2" w:rsidRDefault="009126A2">
            <w:pPr>
              <w:rPr>
                <w:rFonts w:ascii="Arial" w:hAnsi="Arial" w:cs="Arial"/>
                <w:sz w:val="20"/>
                <w:szCs w:val="20"/>
              </w:rPr>
            </w:pPr>
          </w:p>
          <w:p w:rsidR="005870CA" w:rsidRPr="005870CA" w:rsidRDefault="005870CA" w:rsidP="005870CA">
            <w:pPr>
              <w:jc w:val="both"/>
              <w:rPr>
                <w:rFonts w:ascii="Arial" w:hAnsi="Arial" w:cs="Arial"/>
                <w:b/>
                <w:sz w:val="20"/>
                <w:szCs w:val="20"/>
              </w:rPr>
            </w:pPr>
            <w:r w:rsidRPr="005870CA">
              <w:rPr>
                <w:rFonts w:ascii="Arial" w:hAnsi="Arial" w:cs="Arial"/>
                <w:b/>
                <w:sz w:val="20"/>
                <w:szCs w:val="20"/>
              </w:rPr>
              <w:t>Art. 85.- Del Apoyo a las familias.</w:t>
            </w:r>
          </w:p>
          <w:p w:rsidR="005870CA" w:rsidRPr="005870CA" w:rsidRDefault="005870CA" w:rsidP="005870CA">
            <w:pPr>
              <w:jc w:val="both"/>
              <w:rPr>
                <w:rFonts w:ascii="Arial" w:hAnsi="Arial" w:cs="Arial"/>
                <w:sz w:val="20"/>
                <w:szCs w:val="20"/>
              </w:rPr>
            </w:pPr>
            <w:r w:rsidRPr="005870CA">
              <w:rPr>
                <w:rFonts w:ascii="Arial" w:hAnsi="Arial" w:cs="Arial"/>
                <w:sz w:val="20"/>
                <w:szCs w:val="20"/>
              </w:rPr>
              <w:t>En ejecución de la política de la conciliación de la vida familiar y laboral y de corresponsabilidad en los cuidados y en beneficio de un mejor desempeño de las funciones del servicio exterior, el Ministerio Rector promoverá las condiciones para que los familiares puedan acompañar a los funcionarios destinados al exterior.</w:t>
            </w:r>
            <w:r>
              <w:rPr>
                <w:rFonts w:ascii="Arial" w:hAnsi="Arial" w:cs="Arial"/>
                <w:sz w:val="20"/>
                <w:szCs w:val="20"/>
              </w:rPr>
              <w:t xml:space="preserve"> </w:t>
            </w:r>
            <w:r w:rsidRPr="005870CA">
              <w:rPr>
                <w:rFonts w:ascii="Arial" w:hAnsi="Arial" w:cs="Arial"/>
                <w:sz w:val="20"/>
                <w:szCs w:val="20"/>
              </w:rPr>
              <w:t>El Ministerio Rector, a través de sus misiones o representaciones diplomáticas, fomentará la celebración de tratados internacionales que permitan el ejercicio de actividades remuneradas a los cónyuges o sus parejas en unión de hecho legalmente reconocida que acompañen a los funcionarios en su destino en el exterior.</w:t>
            </w:r>
          </w:p>
          <w:p w:rsidR="005870CA" w:rsidRPr="005870CA" w:rsidRDefault="005870CA" w:rsidP="005870CA">
            <w:pPr>
              <w:jc w:val="both"/>
              <w:rPr>
                <w:rFonts w:ascii="Arial" w:hAnsi="Arial" w:cs="Arial"/>
                <w:sz w:val="20"/>
                <w:szCs w:val="20"/>
              </w:rPr>
            </w:pPr>
          </w:p>
          <w:p w:rsidR="005870CA" w:rsidRDefault="005870CA" w:rsidP="005870CA">
            <w:pPr>
              <w:jc w:val="both"/>
              <w:rPr>
                <w:rFonts w:ascii="Arial" w:hAnsi="Arial" w:cs="Arial"/>
                <w:sz w:val="20"/>
                <w:szCs w:val="20"/>
              </w:rPr>
            </w:pPr>
            <w:r w:rsidRPr="005870CA">
              <w:rPr>
                <w:rFonts w:ascii="Arial" w:hAnsi="Arial" w:cs="Arial"/>
                <w:sz w:val="20"/>
                <w:szCs w:val="20"/>
              </w:rPr>
              <w:t>El cónyuge o pareja en unión de hecho legalmente reconocida del personal del servicio exterior que, con motivo del destino de estos últimos en el exterior, traslade su residencia al extranjero y tenga la condición de personal del servicio exterior, tendrá preferencia, en el caso de concurrencia con otros aspirantes y siempre que exista igualdad de méritos entre ellos, para la cobertura de puestos de trabajo ya e</w:t>
            </w:r>
            <w:r>
              <w:rPr>
                <w:rFonts w:ascii="Arial" w:hAnsi="Arial" w:cs="Arial"/>
                <w:sz w:val="20"/>
                <w:szCs w:val="20"/>
              </w:rPr>
              <w:t>xistentes en el destino. En el c</w:t>
            </w:r>
            <w:r w:rsidRPr="005870CA">
              <w:rPr>
                <w:rFonts w:ascii="Arial" w:hAnsi="Arial" w:cs="Arial"/>
                <w:sz w:val="20"/>
                <w:szCs w:val="20"/>
              </w:rPr>
              <w:t>aso de puestos de trabajo cubiertos mediante contrato laboral, la duración de este contrato quedará  supeditada a la permanencia del cónyuge o pareja en unión de hecho en su destino en el exterior.</w:t>
            </w:r>
          </w:p>
          <w:p w:rsidR="005870CA" w:rsidRPr="005870CA" w:rsidRDefault="005870CA" w:rsidP="005870CA">
            <w:pPr>
              <w:jc w:val="both"/>
              <w:rPr>
                <w:rFonts w:ascii="Arial" w:hAnsi="Arial" w:cs="Arial"/>
                <w:sz w:val="20"/>
                <w:szCs w:val="20"/>
              </w:rPr>
            </w:pPr>
          </w:p>
          <w:p w:rsidR="005870CA" w:rsidRDefault="005870CA" w:rsidP="005870CA">
            <w:pPr>
              <w:jc w:val="both"/>
              <w:rPr>
                <w:rFonts w:ascii="Arial" w:hAnsi="Arial" w:cs="Arial"/>
                <w:sz w:val="20"/>
                <w:szCs w:val="20"/>
              </w:rPr>
            </w:pPr>
            <w:r w:rsidRPr="005870CA">
              <w:rPr>
                <w:rFonts w:ascii="Arial" w:hAnsi="Arial" w:cs="Arial"/>
                <w:sz w:val="20"/>
                <w:szCs w:val="20"/>
              </w:rPr>
              <w:t>En el supuesto del párrafo anterior, los cónyuges o pareja en unión de hecho legalmente reconocida podrán trabajar en el exterior en una misma unidad administrativa, siempre que exista disponibilidad de puestos.</w:t>
            </w:r>
          </w:p>
          <w:p w:rsidR="005870CA" w:rsidRPr="005870CA" w:rsidRDefault="005870CA" w:rsidP="005870CA">
            <w:pPr>
              <w:jc w:val="both"/>
              <w:rPr>
                <w:rFonts w:ascii="Arial" w:hAnsi="Arial" w:cs="Arial"/>
                <w:sz w:val="20"/>
                <w:szCs w:val="20"/>
              </w:rPr>
            </w:pPr>
          </w:p>
          <w:p w:rsidR="005870CA" w:rsidRPr="005870CA" w:rsidRDefault="005870CA" w:rsidP="005870CA">
            <w:pPr>
              <w:jc w:val="both"/>
              <w:rPr>
                <w:rFonts w:ascii="Arial" w:hAnsi="Arial" w:cs="Arial"/>
                <w:sz w:val="20"/>
                <w:szCs w:val="20"/>
              </w:rPr>
            </w:pPr>
            <w:r w:rsidRPr="005870CA">
              <w:rPr>
                <w:rFonts w:ascii="Arial" w:hAnsi="Arial" w:cs="Arial"/>
                <w:sz w:val="20"/>
                <w:szCs w:val="20"/>
              </w:rPr>
              <w:t xml:space="preserve">El Ministerio Rector a través de las instancias correspondientes proporcionará a las familias asistencia en la preparación de su salida al exterior, en particular en </w:t>
            </w:r>
            <w:r w:rsidRPr="005870CA">
              <w:rPr>
                <w:rFonts w:ascii="Arial" w:hAnsi="Arial" w:cs="Arial"/>
                <w:sz w:val="20"/>
                <w:szCs w:val="20"/>
              </w:rPr>
              <w:lastRenderedPageBreak/>
              <w:t>materia de información sobre condiciones de vida en el país de destino, con la antelación suficiente.</w:t>
            </w:r>
          </w:p>
          <w:p w:rsidR="005870CA" w:rsidRPr="005870CA" w:rsidRDefault="005870CA" w:rsidP="005870CA">
            <w:pPr>
              <w:jc w:val="both"/>
              <w:rPr>
                <w:rFonts w:ascii="Arial" w:hAnsi="Arial" w:cs="Arial"/>
                <w:sz w:val="20"/>
                <w:szCs w:val="20"/>
              </w:rPr>
            </w:pPr>
            <w:r w:rsidRPr="005870CA">
              <w:rPr>
                <w:rFonts w:ascii="Arial" w:hAnsi="Arial" w:cs="Arial"/>
                <w:sz w:val="20"/>
                <w:szCs w:val="20"/>
              </w:rPr>
              <w:t>El Ministerio Rector determinará reglamentariamente las condiciones en las que los integrantes del Servicio Exterior destinados en el extranjero podrán percibir ayudas destinadas a proporcionar a sus hijos en edad escolar una educación de calidad comparable a la del sistema público ecuatoriano.</w:t>
            </w:r>
          </w:p>
          <w:p w:rsidR="000E14B7" w:rsidRDefault="000E14B7">
            <w:pPr>
              <w:rPr>
                <w:rFonts w:ascii="Arial" w:hAnsi="Arial" w:cs="Arial"/>
                <w:sz w:val="20"/>
                <w:szCs w:val="20"/>
              </w:rPr>
            </w:pPr>
          </w:p>
          <w:p w:rsidR="000E14B7" w:rsidRDefault="000E14B7">
            <w:pPr>
              <w:rPr>
                <w:rFonts w:ascii="Arial" w:hAnsi="Arial" w:cs="Arial"/>
                <w:sz w:val="20"/>
                <w:szCs w:val="20"/>
              </w:rPr>
            </w:pPr>
          </w:p>
          <w:p w:rsidR="000E14B7" w:rsidRPr="00EE6595" w:rsidRDefault="000E14B7">
            <w:pPr>
              <w:rPr>
                <w:rFonts w:ascii="Arial" w:hAnsi="Arial" w:cs="Arial"/>
                <w:sz w:val="20"/>
                <w:szCs w:val="20"/>
              </w:rPr>
            </w:pPr>
          </w:p>
        </w:tc>
        <w:tc>
          <w:tcPr>
            <w:tcW w:w="3287" w:type="dxa"/>
          </w:tcPr>
          <w:p w:rsidR="009126A2" w:rsidRDefault="009126A2">
            <w:pPr>
              <w:rPr>
                <w:rFonts w:ascii="Arial" w:hAnsi="Arial" w:cs="Arial"/>
                <w:sz w:val="20"/>
                <w:szCs w:val="20"/>
              </w:rPr>
            </w:pPr>
          </w:p>
          <w:p w:rsidR="005870CA" w:rsidRPr="005870CA" w:rsidRDefault="005870CA" w:rsidP="005870CA">
            <w:pPr>
              <w:jc w:val="both"/>
              <w:rPr>
                <w:rFonts w:ascii="Arial" w:hAnsi="Arial" w:cs="Arial"/>
                <w:b/>
                <w:sz w:val="20"/>
                <w:szCs w:val="20"/>
              </w:rPr>
            </w:pPr>
            <w:r w:rsidRPr="005870CA">
              <w:rPr>
                <w:rFonts w:ascii="Arial" w:hAnsi="Arial" w:cs="Arial"/>
                <w:b/>
                <w:sz w:val="20"/>
                <w:szCs w:val="20"/>
              </w:rPr>
              <w:t>Art. 85.- Del Apoyo a las familias.</w:t>
            </w:r>
          </w:p>
          <w:p w:rsidR="005870CA" w:rsidRPr="005870CA" w:rsidRDefault="005870CA" w:rsidP="005870CA">
            <w:pPr>
              <w:jc w:val="both"/>
              <w:rPr>
                <w:rFonts w:ascii="Arial" w:hAnsi="Arial" w:cs="Arial"/>
                <w:sz w:val="20"/>
                <w:szCs w:val="20"/>
              </w:rPr>
            </w:pPr>
            <w:r w:rsidRPr="005870CA">
              <w:rPr>
                <w:rFonts w:ascii="Arial" w:hAnsi="Arial" w:cs="Arial"/>
                <w:sz w:val="20"/>
                <w:szCs w:val="20"/>
              </w:rPr>
              <w:t>En ejecución de la política de la conciliación de la vida familiar y laboral y de corresponsabilidad en los cuidados y en beneficio de un mejor desempeño de las funciones del servicio exterior, el Ministerio Rector promoverá las condiciones para que los familiares puedan acompañar a los funcionarios destinados al exterior.</w:t>
            </w:r>
            <w:r>
              <w:rPr>
                <w:rFonts w:ascii="Arial" w:hAnsi="Arial" w:cs="Arial"/>
                <w:sz w:val="20"/>
                <w:szCs w:val="20"/>
              </w:rPr>
              <w:t xml:space="preserve"> </w:t>
            </w:r>
            <w:r w:rsidRPr="005870CA">
              <w:rPr>
                <w:rFonts w:ascii="Arial" w:hAnsi="Arial" w:cs="Arial"/>
                <w:sz w:val="20"/>
                <w:szCs w:val="20"/>
              </w:rPr>
              <w:t>El Ministerio Rector, a través de sus misiones o representaciones diplomáticas, fomentará la celebración de tratados internacionales que permitan el ejercicio de actividades remuneradas a los cónyuges o sus parejas en unión de hecho legalmente reconocida que acompañen a los funcionarios en su destino en el exterior.</w:t>
            </w:r>
          </w:p>
          <w:p w:rsidR="005870CA" w:rsidRPr="005870CA" w:rsidRDefault="005870CA" w:rsidP="005870CA">
            <w:pPr>
              <w:jc w:val="both"/>
              <w:rPr>
                <w:rFonts w:ascii="Arial" w:hAnsi="Arial" w:cs="Arial"/>
                <w:sz w:val="20"/>
                <w:szCs w:val="20"/>
              </w:rPr>
            </w:pPr>
          </w:p>
          <w:p w:rsidR="005870CA" w:rsidRDefault="005870CA" w:rsidP="005870CA">
            <w:pPr>
              <w:jc w:val="both"/>
              <w:rPr>
                <w:rFonts w:ascii="Arial" w:hAnsi="Arial" w:cs="Arial"/>
                <w:sz w:val="20"/>
                <w:szCs w:val="20"/>
              </w:rPr>
            </w:pPr>
            <w:r w:rsidRPr="005870CA">
              <w:rPr>
                <w:rFonts w:ascii="Arial" w:hAnsi="Arial" w:cs="Arial"/>
                <w:sz w:val="20"/>
                <w:szCs w:val="20"/>
              </w:rPr>
              <w:t>El cónyuge o pareja en unión de hecho legalmente reconocida del personal del servi</w:t>
            </w:r>
            <w:r>
              <w:rPr>
                <w:rFonts w:ascii="Arial" w:hAnsi="Arial" w:cs="Arial"/>
                <w:sz w:val="20"/>
                <w:szCs w:val="20"/>
              </w:rPr>
              <w:t xml:space="preserve">cio exterior que, </w:t>
            </w:r>
            <w:r w:rsidRPr="005870CA">
              <w:rPr>
                <w:rFonts w:ascii="Arial" w:hAnsi="Arial" w:cs="Arial"/>
                <w:b/>
                <w:sz w:val="20"/>
                <w:szCs w:val="20"/>
                <w:u w:val="single"/>
              </w:rPr>
              <w:t>con motivo de la designación de este último al exterior</w:t>
            </w:r>
            <w:r>
              <w:rPr>
                <w:rFonts w:ascii="Arial" w:hAnsi="Arial" w:cs="Arial"/>
                <w:sz w:val="20"/>
                <w:szCs w:val="20"/>
              </w:rPr>
              <w:t>,</w:t>
            </w:r>
            <w:r w:rsidRPr="005870CA">
              <w:rPr>
                <w:rFonts w:ascii="Arial" w:hAnsi="Arial" w:cs="Arial"/>
                <w:sz w:val="20"/>
                <w:szCs w:val="20"/>
              </w:rPr>
              <w:t xml:space="preserve"> </w:t>
            </w:r>
            <w:r w:rsidRPr="005870CA">
              <w:rPr>
                <w:rFonts w:ascii="Arial" w:hAnsi="Arial" w:cs="Arial"/>
                <w:strike/>
                <w:sz w:val="20"/>
                <w:szCs w:val="20"/>
              </w:rPr>
              <w:t>destino de estos últimos en el exterior</w:t>
            </w:r>
            <w:r w:rsidRPr="005870CA">
              <w:rPr>
                <w:rFonts w:ascii="Arial" w:hAnsi="Arial" w:cs="Arial"/>
                <w:sz w:val="20"/>
                <w:szCs w:val="20"/>
              </w:rPr>
              <w:t>, traslade su residencia al</w:t>
            </w:r>
            <w:r>
              <w:rPr>
                <w:rFonts w:ascii="Arial" w:hAnsi="Arial" w:cs="Arial"/>
                <w:sz w:val="20"/>
                <w:szCs w:val="20"/>
              </w:rPr>
              <w:t xml:space="preserve"> </w:t>
            </w:r>
            <w:r>
              <w:rPr>
                <w:rFonts w:ascii="Arial" w:hAnsi="Arial" w:cs="Arial"/>
                <w:b/>
                <w:sz w:val="20"/>
                <w:szCs w:val="20"/>
                <w:u w:val="single"/>
              </w:rPr>
              <w:t>mismo destino en el</w:t>
            </w:r>
            <w:r w:rsidRPr="005870CA">
              <w:rPr>
                <w:rFonts w:ascii="Arial" w:hAnsi="Arial" w:cs="Arial"/>
                <w:sz w:val="20"/>
                <w:szCs w:val="20"/>
              </w:rPr>
              <w:t xml:space="preserve"> extranjero y tenga la condición de personal del servicio exterior, tendrá preferencia, en el caso de concurrencia con otros aspirantes y siempre que exista igualdad de méritos entre ellos, para la cobertura de puestos de trabajo ya e</w:t>
            </w:r>
            <w:r>
              <w:rPr>
                <w:rFonts w:ascii="Arial" w:hAnsi="Arial" w:cs="Arial"/>
                <w:sz w:val="20"/>
                <w:szCs w:val="20"/>
              </w:rPr>
              <w:t>xistentes en el destino. En el c</w:t>
            </w:r>
            <w:r w:rsidRPr="005870CA">
              <w:rPr>
                <w:rFonts w:ascii="Arial" w:hAnsi="Arial" w:cs="Arial"/>
                <w:sz w:val="20"/>
                <w:szCs w:val="20"/>
              </w:rPr>
              <w:t>aso de puestos de trabajo cubiertos mediante contrato laboral, la duración de este contrato quedará  supeditada a la permanencia del cónyuge o pareja en unión de hecho en su destino en el exterior.</w:t>
            </w:r>
          </w:p>
          <w:p w:rsidR="005870CA" w:rsidRPr="005870CA" w:rsidRDefault="005870CA" w:rsidP="005870CA">
            <w:pPr>
              <w:jc w:val="both"/>
              <w:rPr>
                <w:rFonts w:ascii="Arial" w:hAnsi="Arial" w:cs="Arial"/>
                <w:sz w:val="20"/>
                <w:szCs w:val="20"/>
              </w:rPr>
            </w:pPr>
          </w:p>
          <w:p w:rsidR="005870CA" w:rsidRDefault="005870CA" w:rsidP="005870CA">
            <w:pPr>
              <w:jc w:val="both"/>
              <w:rPr>
                <w:rFonts w:ascii="Arial" w:hAnsi="Arial" w:cs="Arial"/>
                <w:sz w:val="20"/>
                <w:szCs w:val="20"/>
              </w:rPr>
            </w:pPr>
            <w:r w:rsidRPr="005870CA">
              <w:rPr>
                <w:rFonts w:ascii="Arial" w:hAnsi="Arial" w:cs="Arial"/>
                <w:sz w:val="20"/>
                <w:szCs w:val="20"/>
              </w:rPr>
              <w:t>En el supuesto del párrafo anterior, los cónyuges o pareja en unión de hecho legalmente reconocida podrán trabajar en el exterior en una misma unidad administrativa, siempre que exista disponibilidad de puestos.</w:t>
            </w:r>
          </w:p>
          <w:p w:rsidR="005870CA" w:rsidRPr="005870CA" w:rsidRDefault="005870CA" w:rsidP="005870CA">
            <w:pPr>
              <w:jc w:val="both"/>
              <w:rPr>
                <w:rFonts w:ascii="Arial" w:hAnsi="Arial" w:cs="Arial"/>
                <w:sz w:val="20"/>
                <w:szCs w:val="20"/>
              </w:rPr>
            </w:pPr>
          </w:p>
          <w:p w:rsidR="005870CA" w:rsidRDefault="005870CA" w:rsidP="005870CA">
            <w:pPr>
              <w:jc w:val="both"/>
              <w:rPr>
                <w:rFonts w:ascii="Arial" w:hAnsi="Arial" w:cs="Arial"/>
                <w:sz w:val="20"/>
                <w:szCs w:val="20"/>
              </w:rPr>
            </w:pPr>
            <w:r w:rsidRPr="005870CA">
              <w:rPr>
                <w:rFonts w:ascii="Arial" w:hAnsi="Arial" w:cs="Arial"/>
                <w:sz w:val="20"/>
                <w:szCs w:val="20"/>
              </w:rPr>
              <w:lastRenderedPageBreak/>
              <w:t>El Ministerio Rector a través de las instancias correspondientes proporcionará a las familias asistencia en la preparación de su salida al exterior, en particular en materia de información sobre condiciones de vida en el país de destino, con la antelación suficiente.</w:t>
            </w:r>
          </w:p>
          <w:p w:rsidR="005870CA" w:rsidRPr="005870CA" w:rsidRDefault="005870CA" w:rsidP="005870CA">
            <w:pPr>
              <w:jc w:val="both"/>
              <w:rPr>
                <w:rFonts w:ascii="Arial" w:hAnsi="Arial" w:cs="Arial"/>
                <w:sz w:val="20"/>
                <w:szCs w:val="20"/>
              </w:rPr>
            </w:pPr>
          </w:p>
          <w:p w:rsidR="005870CA" w:rsidRPr="005870CA" w:rsidRDefault="005870CA" w:rsidP="005870CA">
            <w:pPr>
              <w:jc w:val="both"/>
              <w:rPr>
                <w:rFonts w:ascii="Arial" w:hAnsi="Arial" w:cs="Arial"/>
                <w:sz w:val="20"/>
                <w:szCs w:val="20"/>
              </w:rPr>
            </w:pPr>
            <w:r w:rsidRPr="005870CA">
              <w:rPr>
                <w:rFonts w:ascii="Arial" w:hAnsi="Arial" w:cs="Arial"/>
                <w:sz w:val="20"/>
                <w:szCs w:val="20"/>
              </w:rPr>
              <w:t>El Ministerio Rector determinará reglamentariamente las condiciones en las que los integrantes del Servicio Exterior destinados en el extranjero podrán percibir ayudas destinadas a proporcionar a sus hijos en edad escolar una educación de calidad comparable a la del sistema público ecuatoriano.</w:t>
            </w:r>
          </w:p>
          <w:p w:rsidR="005870CA" w:rsidRPr="00EE6595" w:rsidRDefault="005870CA">
            <w:pPr>
              <w:rPr>
                <w:rFonts w:ascii="Arial" w:hAnsi="Arial" w:cs="Arial"/>
                <w:sz w:val="20"/>
                <w:szCs w:val="20"/>
              </w:rPr>
            </w:pPr>
          </w:p>
        </w:tc>
        <w:tc>
          <w:tcPr>
            <w:tcW w:w="3287" w:type="dxa"/>
          </w:tcPr>
          <w:p w:rsidR="009126A2" w:rsidRPr="00EE6595" w:rsidRDefault="009126A2">
            <w:pPr>
              <w:rPr>
                <w:rFonts w:ascii="Arial" w:hAnsi="Arial" w:cs="Arial"/>
                <w:sz w:val="20"/>
                <w:szCs w:val="20"/>
              </w:rPr>
            </w:pPr>
          </w:p>
        </w:tc>
      </w:tr>
      <w:tr w:rsidR="009126A2" w:rsidRPr="00EE6595" w:rsidTr="009126A2">
        <w:trPr>
          <w:jc w:val="center"/>
        </w:trPr>
        <w:tc>
          <w:tcPr>
            <w:tcW w:w="3485" w:type="dxa"/>
          </w:tcPr>
          <w:p w:rsidR="009126A2" w:rsidRPr="00EE6595" w:rsidRDefault="009126A2" w:rsidP="00D4494F">
            <w:pPr>
              <w:jc w:val="both"/>
              <w:rPr>
                <w:rFonts w:ascii="Arial" w:hAnsi="Arial" w:cs="Arial"/>
                <w:b/>
                <w:sz w:val="20"/>
                <w:szCs w:val="20"/>
              </w:rPr>
            </w:pPr>
          </w:p>
          <w:p w:rsidR="009126A2" w:rsidRPr="00EE6595" w:rsidRDefault="009126A2" w:rsidP="00D4494F">
            <w:pPr>
              <w:jc w:val="both"/>
              <w:rPr>
                <w:rFonts w:ascii="Arial" w:hAnsi="Arial" w:cs="Arial"/>
                <w:b/>
                <w:sz w:val="20"/>
                <w:szCs w:val="20"/>
              </w:rPr>
            </w:pPr>
            <w:r w:rsidRPr="00EE6595">
              <w:rPr>
                <w:rFonts w:ascii="Arial" w:hAnsi="Arial" w:cs="Arial"/>
                <w:b/>
                <w:sz w:val="20"/>
                <w:szCs w:val="20"/>
              </w:rPr>
              <w:t>Art. 86.- Límite de tiempo para ejercer cargos en el exterior.-</w:t>
            </w:r>
          </w:p>
          <w:p w:rsidR="009126A2" w:rsidRPr="00EE6595" w:rsidRDefault="009126A2" w:rsidP="00D4494F">
            <w:pPr>
              <w:jc w:val="both"/>
              <w:rPr>
                <w:rFonts w:ascii="Arial" w:hAnsi="Arial" w:cs="Arial"/>
                <w:b/>
                <w:sz w:val="20"/>
                <w:szCs w:val="20"/>
              </w:rPr>
            </w:pPr>
            <w:r w:rsidRPr="00EE6595">
              <w:rPr>
                <w:rFonts w:ascii="Arial" w:hAnsi="Arial" w:cs="Arial"/>
                <w:sz w:val="20"/>
                <w:szCs w:val="20"/>
              </w:rPr>
              <w:t>El personal diplomático de carrera del servicio exterior, y el personal auxiliar del servicio exterior podrán ejercer cargos en el exterior hasta por cinco años consecutivos en función de la necesidad institucional</w:t>
            </w:r>
            <w:r w:rsidRPr="00EE6595">
              <w:rPr>
                <w:rFonts w:ascii="Arial" w:hAnsi="Arial" w:cs="Arial"/>
                <w:b/>
                <w:sz w:val="20"/>
                <w:szCs w:val="20"/>
              </w:rPr>
              <w:t>.</w:t>
            </w:r>
          </w:p>
          <w:p w:rsidR="009126A2" w:rsidRPr="00EE6595" w:rsidRDefault="009126A2" w:rsidP="00D4494F">
            <w:pPr>
              <w:jc w:val="both"/>
              <w:rPr>
                <w:rFonts w:ascii="Arial" w:hAnsi="Arial" w:cs="Arial"/>
                <w:sz w:val="20"/>
                <w:szCs w:val="20"/>
              </w:rPr>
            </w:pPr>
          </w:p>
          <w:p w:rsidR="009126A2" w:rsidRPr="00EE6595" w:rsidRDefault="009126A2" w:rsidP="00D4494F">
            <w:pPr>
              <w:jc w:val="both"/>
              <w:rPr>
                <w:rFonts w:ascii="Arial" w:hAnsi="Arial" w:cs="Arial"/>
                <w:sz w:val="20"/>
                <w:szCs w:val="20"/>
              </w:rPr>
            </w:pPr>
            <w:r w:rsidRPr="00EE6595">
              <w:rPr>
                <w:rFonts w:ascii="Arial" w:hAnsi="Arial" w:cs="Arial"/>
                <w:sz w:val="20"/>
                <w:szCs w:val="20"/>
              </w:rPr>
              <w:t xml:space="preserve">Al regresar de la representación en el exterior la o el servidor diplomático. </w:t>
            </w:r>
            <w:r w:rsidRPr="00EE6595">
              <w:rPr>
                <w:rFonts w:ascii="Arial" w:hAnsi="Arial" w:cs="Arial"/>
                <w:sz w:val="20"/>
                <w:szCs w:val="20"/>
              </w:rPr>
              <w:lastRenderedPageBreak/>
              <w:t>Deberá prestar sus servicios en el Ministerio Rector, por un lapso de tres años consecutivos, luego de lo cual podrá solicitar de nuevo la rotación al exterior.</w:t>
            </w:r>
          </w:p>
          <w:p w:rsidR="009126A2" w:rsidRPr="00EE6595" w:rsidRDefault="009126A2" w:rsidP="00D4494F">
            <w:pPr>
              <w:jc w:val="both"/>
              <w:rPr>
                <w:rFonts w:ascii="Arial" w:hAnsi="Arial" w:cs="Arial"/>
                <w:sz w:val="20"/>
                <w:szCs w:val="20"/>
              </w:rPr>
            </w:pPr>
          </w:p>
          <w:p w:rsidR="009126A2" w:rsidRPr="00EE6595" w:rsidRDefault="009126A2" w:rsidP="00D4494F">
            <w:pPr>
              <w:jc w:val="both"/>
              <w:rPr>
                <w:rFonts w:ascii="Arial" w:hAnsi="Arial" w:cs="Arial"/>
                <w:sz w:val="20"/>
                <w:szCs w:val="20"/>
              </w:rPr>
            </w:pPr>
            <w:r w:rsidRPr="00EE6595">
              <w:rPr>
                <w:rFonts w:ascii="Arial" w:hAnsi="Arial" w:cs="Arial"/>
                <w:sz w:val="20"/>
                <w:szCs w:val="20"/>
              </w:rPr>
              <w:t>En el caso del personal auxiliar, el plazo de permanencia en el Ministerio rector responderá a la necesidad institucional.</w:t>
            </w:r>
          </w:p>
          <w:p w:rsidR="009126A2" w:rsidRPr="00EE6595" w:rsidRDefault="009126A2">
            <w:pPr>
              <w:rPr>
                <w:rFonts w:ascii="Arial" w:hAnsi="Arial" w:cs="Arial"/>
                <w:sz w:val="20"/>
                <w:szCs w:val="20"/>
              </w:rPr>
            </w:pPr>
          </w:p>
        </w:tc>
        <w:tc>
          <w:tcPr>
            <w:tcW w:w="3287" w:type="dxa"/>
          </w:tcPr>
          <w:p w:rsidR="009126A2" w:rsidRPr="00EE6595" w:rsidRDefault="009126A2" w:rsidP="00B2638C">
            <w:pPr>
              <w:jc w:val="both"/>
              <w:rPr>
                <w:rFonts w:ascii="Arial" w:hAnsi="Arial" w:cs="Arial"/>
                <w:b/>
                <w:sz w:val="20"/>
                <w:szCs w:val="20"/>
              </w:rPr>
            </w:pPr>
          </w:p>
          <w:p w:rsidR="009126A2" w:rsidRPr="00EE6595" w:rsidRDefault="009126A2" w:rsidP="00B2638C">
            <w:pPr>
              <w:jc w:val="both"/>
              <w:rPr>
                <w:rFonts w:ascii="Arial" w:hAnsi="Arial" w:cs="Arial"/>
                <w:b/>
                <w:sz w:val="20"/>
                <w:szCs w:val="20"/>
              </w:rPr>
            </w:pPr>
            <w:r w:rsidRPr="00EE6595">
              <w:rPr>
                <w:rFonts w:ascii="Arial" w:hAnsi="Arial" w:cs="Arial"/>
                <w:b/>
                <w:sz w:val="20"/>
                <w:szCs w:val="20"/>
              </w:rPr>
              <w:t>Art. 86.- Límite de tiempo para ejercer cargos en el exterior.-</w:t>
            </w:r>
          </w:p>
          <w:p w:rsidR="009126A2" w:rsidRPr="00EE6595" w:rsidRDefault="009126A2" w:rsidP="00B21BB7">
            <w:pPr>
              <w:jc w:val="both"/>
              <w:rPr>
                <w:rFonts w:ascii="Arial" w:hAnsi="Arial" w:cs="Arial"/>
                <w:b/>
                <w:sz w:val="20"/>
                <w:szCs w:val="20"/>
              </w:rPr>
            </w:pPr>
            <w:r w:rsidRPr="00EE6595">
              <w:rPr>
                <w:rFonts w:ascii="Arial" w:hAnsi="Arial" w:cs="Arial"/>
                <w:sz w:val="20"/>
                <w:szCs w:val="20"/>
              </w:rPr>
              <w:t>El personal diplomático de carrera del servicio exterior, y el personal auxiliar del servicio exterior podrán ejercer cargos en el exterior hasta por cinco años consecutivos en función de la necesidad institucional</w:t>
            </w:r>
            <w:r w:rsidRPr="00EE6595">
              <w:rPr>
                <w:rFonts w:ascii="Arial" w:hAnsi="Arial" w:cs="Arial"/>
                <w:b/>
                <w:sz w:val="20"/>
                <w:szCs w:val="20"/>
              </w:rPr>
              <w:t>.</w:t>
            </w:r>
          </w:p>
          <w:p w:rsidR="009126A2" w:rsidRPr="00EE6595" w:rsidRDefault="009126A2" w:rsidP="00B2638C">
            <w:pPr>
              <w:jc w:val="both"/>
              <w:rPr>
                <w:rFonts w:ascii="Arial" w:hAnsi="Arial" w:cs="Arial"/>
                <w:sz w:val="20"/>
                <w:szCs w:val="20"/>
              </w:rPr>
            </w:pPr>
          </w:p>
          <w:p w:rsidR="009126A2" w:rsidRPr="00EE6595" w:rsidRDefault="009126A2" w:rsidP="00B2638C">
            <w:pPr>
              <w:jc w:val="both"/>
              <w:rPr>
                <w:rFonts w:ascii="Arial" w:hAnsi="Arial" w:cs="Arial"/>
                <w:sz w:val="20"/>
                <w:szCs w:val="20"/>
              </w:rPr>
            </w:pPr>
            <w:r w:rsidRPr="00EE6595">
              <w:rPr>
                <w:rFonts w:ascii="Arial" w:hAnsi="Arial" w:cs="Arial"/>
                <w:sz w:val="20"/>
                <w:szCs w:val="20"/>
              </w:rPr>
              <w:lastRenderedPageBreak/>
              <w:t>Al regresar de la representación en el exterior el servidor diplomático, deberá prestar sus servicios en el Ministerio Rector, por un lapso de tres años consecutivos, luego de lo cual podrá solicitar de nuevo la rotación al exterior.</w:t>
            </w:r>
          </w:p>
          <w:p w:rsidR="009126A2" w:rsidRPr="00EE6595" w:rsidRDefault="009126A2" w:rsidP="00B2638C">
            <w:pPr>
              <w:jc w:val="both"/>
              <w:rPr>
                <w:rFonts w:ascii="Arial" w:hAnsi="Arial" w:cs="Arial"/>
                <w:sz w:val="20"/>
                <w:szCs w:val="20"/>
              </w:rPr>
            </w:pPr>
          </w:p>
          <w:p w:rsidR="009126A2" w:rsidRPr="00EE6595" w:rsidRDefault="009126A2" w:rsidP="00B2638C">
            <w:pPr>
              <w:jc w:val="both"/>
              <w:rPr>
                <w:rFonts w:ascii="Arial" w:hAnsi="Arial" w:cs="Arial"/>
                <w:b/>
                <w:sz w:val="20"/>
                <w:szCs w:val="20"/>
                <w:u w:val="single"/>
              </w:rPr>
            </w:pPr>
            <w:r w:rsidRPr="00EE6595">
              <w:rPr>
                <w:rFonts w:ascii="Arial" w:hAnsi="Arial" w:cs="Arial"/>
                <w:sz w:val="20"/>
                <w:szCs w:val="20"/>
              </w:rPr>
              <w:t xml:space="preserve">En el caso del personal auxiliar, el plazo de permanencia en el Ministerio rector responderá a la necesidad institucional, </w:t>
            </w:r>
            <w:r w:rsidRPr="00EE6595">
              <w:rPr>
                <w:rFonts w:ascii="Arial" w:hAnsi="Arial" w:cs="Arial"/>
                <w:b/>
                <w:sz w:val="20"/>
                <w:szCs w:val="20"/>
                <w:u w:val="single"/>
              </w:rPr>
              <w:t xml:space="preserve">pero no será menor a tres años. </w:t>
            </w:r>
          </w:p>
          <w:p w:rsidR="009126A2" w:rsidRPr="00EE6595" w:rsidRDefault="009126A2">
            <w:pPr>
              <w:rPr>
                <w:rFonts w:ascii="Arial" w:hAnsi="Arial" w:cs="Arial"/>
                <w:sz w:val="20"/>
                <w:szCs w:val="20"/>
              </w:rPr>
            </w:pPr>
          </w:p>
        </w:tc>
        <w:tc>
          <w:tcPr>
            <w:tcW w:w="3287" w:type="dxa"/>
          </w:tcPr>
          <w:p w:rsidR="009126A2" w:rsidRDefault="009126A2">
            <w:pPr>
              <w:rPr>
                <w:rFonts w:ascii="Arial" w:hAnsi="Arial" w:cs="Arial"/>
                <w:sz w:val="20"/>
                <w:szCs w:val="20"/>
              </w:rPr>
            </w:pPr>
          </w:p>
          <w:p w:rsidR="005870CA" w:rsidRPr="005870CA" w:rsidRDefault="005870CA" w:rsidP="005870CA">
            <w:pPr>
              <w:pStyle w:val="Prrafodelista"/>
              <w:numPr>
                <w:ilvl w:val="0"/>
                <w:numId w:val="10"/>
              </w:numPr>
              <w:spacing w:after="0" w:line="240" w:lineRule="auto"/>
              <w:rPr>
                <w:rFonts w:ascii="Arial" w:hAnsi="Arial" w:cs="Arial"/>
                <w:sz w:val="20"/>
                <w:szCs w:val="20"/>
              </w:rPr>
            </w:pPr>
            <w:r w:rsidRPr="005870CA">
              <w:rPr>
                <w:rFonts w:ascii="Arial" w:hAnsi="Arial" w:cs="Arial"/>
                <w:sz w:val="20"/>
                <w:szCs w:val="20"/>
              </w:rPr>
              <w:t>S</w:t>
            </w:r>
            <w:proofErr w:type="spellStart"/>
            <w:r w:rsidRPr="005870CA">
              <w:rPr>
                <w:rFonts w:ascii="Arial" w:hAnsi="Arial" w:cs="Arial"/>
                <w:sz w:val="20"/>
                <w:szCs w:val="20"/>
                <w:lang w:val="es-ES"/>
              </w:rPr>
              <w:t>e</w:t>
            </w:r>
            <w:proofErr w:type="spellEnd"/>
            <w:r w:rsidRPr="005870CA">
              <w:rPr>
                <w:rFonts w:ascii="Arial" w:hAnsi="Arial" w:cs="Arial"/>
                <w:sz w:val="20"/>
                <w:szCs w:val="20"/>
                <w:lang w:val="es-ES"/>
              </w:rPr>
              <w:t xml:space="preserve"> hace una diferencia importante entre el tiempo que </w:t>
            </w:r>
            <w:r w:rsidRPr="005870CA">
              <w:rPr>
                <w:rFonts w:ascii="Arial" w:hAnsi="Arial" w:cs="Arial"/>
                <w:b/>
                <w:sz w:val="20"/>
                <w:szCs w:val="20"/>
                <w:lang w:val="es-ES"/>
              </w:rPr>
              <w:t>debe</w:t>
            </w:r>
            <w:r w:rsidRPr="005870CA">
              <w:rPr>
                <w:rFonts w:ascii="Arial" w:hAnsi="Arial" w:cs="Arial"/>
                <w:sz w:val="20"/>
                <w:szCs w:val="20"/>
                <w:lang w:val="es-ES"/>
              </w:rPr>
              <w:t xml:space="preserve"> prestar sus servicios el personal diplomático al regresar al Ecuador –</w:t>
            </w:r>
            <w:r w:rsidRPr="005870CA">
              <w:rPr>
                <w:rFonts w:ascii="Arial" w:hAnsi="Arial" w:cs="Arial"/>
                <w:i/>
                <w:sz w:val="20"/>
                <w:szCs w:val="20"/>
                <w:lang w:val="es-ES"/>
              </w:rPr>
              <w:t xml:space="preserve"> 3 años </w:t>
            </w:r>
            <w:r w:rsidRPr="005870CA">
              <w:rPr>
                <w:rFonts w:ascii="Arial" w:hAnsi="Arial" w:cs="Arial"/>
                <w:sz w:val="20"/>
                <w:szCs w:val="20"/>
                <w:lang w:val="es-ES"/>
              </w:rPr>
              <w:t xml:space="preserve">– (y solicitar rotación) con el que </w:t>
            </w:r>
            <w:r w:rsidRPr="005870CA">
              <w:rPr>
                <w:rFonts w:ascii="Arial" w:hAnsi="Arial" w:cs="Arial"/>
                <w:b/>
                <w:sz w:val="20"/>
                <w:szCs w:val="20"/>
                <w:lang w:val="es-ES"/>
              </w:rPr>
              <w:t>puede</w:t>
            </w:r>
            <w:r w:rsidRPr="005870CA">
              <w:rPr>
                <w:rFonts w:ascii="Arial" w:hAnsi="Arial" w:cs="Arial"/>
                <w:sz w:val="20"/>
                <w:szCs w:val="20"/>
                <w:lang w:val="es-ES"/>
              </w:rPr>
              <w:t xml:space="preserve"> permanecer en el país el personal auxiliar – </w:t>
            </w:r>
            <w:r w:rsidRPr="005870CA">
              <w:rPr>
                <w:rFonts w:ascii="Arial" w:hAnsi="Arial" w:cs="Arial"/>
                <w:i/>
                <w:sz w:val="20"/>
                <w:szCs w:val="20"/>
                <w:lang w:val="es-ES"/>
              </w:rPr>
              <w:t>según necesidad institucional</w:t>
            </w:r>
            <w:r w:rsidRPr="005870CA">
              <w:rPr>
                <w:rFonts w:ascii="Arial" w:hAnsi="Arial" w:cs="Arial"/>
                <w:sz w:val="20"/>
                <w:szCs w:val="20"/>
                <w:lang w:val="es-ES"/>
              </w:rPr>
              <w:t xml:space="preserve"> - , </w:t>
            </w:r>
            <w:r w:rsidRPr="005870CA">
              <w:rPr>
                <w:rFonts w:ascii="Arial" w:hAnsi="Arial" w:cs="Arial"/>
                <w:sz w:val="20"/>
                <w:szCs w:val="20"/>
                <w:lang w:val="es-ES"/>
              </w:rPr>
              <w:lastRenderedPageBreak/>
              <w:t xml:space="preserve">es decir, se vuelve indefinido. Tanto que puede significar un lapso de permanencia de un día como de 3 años o más en el caso del personal auxiliar, siendo necesario incluir la precisión señalada. </w:t>
            </w:r>
          </w:p>
        </w:tc>
      </w:tr>
      <w:tr w:rsidR="009126A2" w:rsidRPr="00EE6595" w:rsidTr="009126A2">
        <w:trPr>
          <w:jc w:val="center"/>
        </w:trPr>
        <w:tc>
          <w:tcPr>
            <w:tcW w:w="3485" w:type="dxa"/>
          </w:tcPr>
          <w:p w:rsidR="009126A2" w:rsidRPr="00EE6595" w:rsidRDefault="009126A2" w:rsidP="00B2638C">
            <w:pPr>
              <w:jc w:val="both"/>
              <w:rPr>
                <w:rFonts w:ascii="Arial" w:hAnsi="Arial" w:cs="Arial"/>
                <w:b/>
                <w:sz w:val="20"/>
                <w:szCs w:val="20"/>
              </w:rPr>
            </w:pPr>
          </w:p>
          <w:p w:rsidR="009126A2" w:rsidRPr="00EE6595" w:rsidRDefault="009126A2" w:rsidP="00B2638C">
            <w:pPr>
              <w:jc w:val="both"/>
              <w:rPr>
                <w:rFonts w:ascii="Arial" w:hAnsi="Arial" w:cs="Arial"/>
                <w:b/>
                <w:sz w:val="20"/>
                <w:szCs w:val="20"/>
              </w:rPr>
            </w:pPr>
            <w:r w:rsidRPr="00EE6595">
              <w:rPr>
                <w:rFonts w:ascii="Arial" w:hAnsi="Arial" w:cs="Arial"/>
                <w:b/>
                <w:sz w:val="20"/>
                <w:szCs w:val="20"/>
              </w:rPr>
              <w:t>Art. 87.- Potestad del Ministro o Ministra para ampliar el tiempo de permanencia en el exterior.-</w:t>
            </w:r>
          </w:p>
          <w:p w:rsidR="009126A2" w:rsidRPr="00EE6595" w:rsidRDefault="009126A2" w:rsidP="00B2638C">
            <w:pPr>
              <w:jc w:val="both"/>
              <w:rPr>
                <w:rFonts w:ascii="Arial" w:hAnsi="Arial" w:cs="Arial"/>
                <w:sz w:val="20"/>
                <w:szCs w:val="20"/>
              </w:rPr>
            </w:pPr>
          </w:p>
          <w:p w:rsidR="009126A2" w:rsidRPr="00EE6595" w:rsidRDefault="009126A2" w:rsidP="00B2638C">
            <w:pPr>
              <w:jc w:val="both"/>
              <w:rPr>
                <w:rFonts w:ascii="Arial" w:hAnsi="Arial" w:cs="Arial"/>
                <w:sz w:val="20"/>
                <w:szCs w:val="20"/>
              </w:rPr>
            </w:pPr>
            <w:r w:rsidRPr="00EE6595">
              <w:rPr>
                <w:rFonts w:ascii="Arial" w:hAnsi="Arial" w:cs="Arial"/>
                <w:sz w:val="20"/>
                <w:szCs w:val="20"/>
              </w:rPr>
              <w:t>Cuando por necesidades institucionales de carácter excepcional del servicio exterior, fuere indispensable ampliar los límites de tiempos determinados en los artículos precedentes, la máxima autoridad del Ministerio Rector conocerá sobre la solicitud de ampliación, y, con base a los informes del Jefe de Misión en el exterior y de la autoridad correspondiente según el Reglamento aplicable, podrá autorizar o negar la misma.</w:t>
            </w:r>
          </w:p>
          <w:p w:rsidR="009126A2" w:rsidRPr="00EE6595" w:rsidRDefault="009126A2" w:rsidP="00B2638C">
            <w:pPr>
              <w:jc w:val="both"/>
              <w:rPr>
                <w:rFonts w:ascii="Arial" w:hAnsi="Arial" w:cs="Arial"/>
                <w:sz w:val="20"/>
                <w:szCs w:val="20"/>
              </w:rPr>
            </w:pPr>
          </w:p>
          <w:p w:rsidR="009126A2" w:rsidRPr="00EE6595" w:rsidRDefault="009126A2" w:rsidP="00B2638C">
            <w:pPr>
              <w:jc w:val="both"/>
              <w:rPr>
                <w:rFonts w:ascii="Arial" w:hAnsi="Arial" w:cs="Arial"/>
                <w:sz w:val="20"/>
                <w:szCs w:val="20"/>
              </w:rPr>
            </w:pPr>
            <w:r w:rsidRPr="00EE6595">
              <w:rPr>
                <w:rFonts w:ascii="Arial" w:hAnsi="Arial" w:cs="Arial"/>
                <w:sz w:val="20"/>
                <w:szCs w:val="20"/>
              </w:rPr>
              <w:t>El plazo de ampliación de la permanencia en el exterior de una servidora o servidor, no podrá exceder de once meses, en cuyo caso el de permanencia obligatoria en el Ministerio Rector lo será ampliado por igual período.</w:t>
            </w:r>
          </w:p>
          <w:p w:rsidR="009126A2" w:rsidRPr="00EE6595" w:rsidRDefault="009126A2">
            <w:pPr>
              <w:rPr>
                <w:rFonts w:ascii="Arial" w:hAnsi="Arial" w:cs="Arial"/>
                <w:sz w:val="20"/>
                <w:szCs w:val="20"/>
              </w:rPr>
            </w:pPr>
          </w:p>
        </w:tc>
        <w:tc>
          <w:tcPr>
            <w:tcW w:w="3287" w:type="dxa"/>
          </w:tcPr>
          <w:p w:rsidR="009126A2" w:rsidRPr="00EE6595" w:rsidRDefault="009126A2" w:rsidP="005870CA">
            <w:pPr>
              <w:jc w:val="both"/>
              <w:rPr>
                <w:rFonts w:ascii="Arial" w:hAnsi="Arial" w:cs="Arial"/>
                <w:b/>
                <w:sz w:val="20"/>
                <w:szCs w:val="20"/>
              </w:rPr>
            </w:pPr>
          </w:p>
          <w:p w:rsidR="009126A2" w:rsidRPr="00EE6595" w:rsidRDefault="009126A2" w:rsidP="005870CA">
            <w:pPr>
              <w:jc w:val="both"/>
              <w:rPr>
                <w:rFonts w:ascii="Arial" w:hAnsi="Arial" w:cs="Arial"/>
                <w:b/>
                <w:sz w:val="20"/>
                <w:szCs w:val="20"/>
              </w:rPr>
            </w:pPr>
            <w:r w:rsidRPr="00EE6595">
              <w:rPr>
                <w:rFonts w:ascii="Arial" w:hAnsi="Arial" w:cs="Arial"/>
                <w:b/>
                <w:sz w:val="20"/>
                <w:szCs w:val="20"/>
              </w:rPr>
              <w:t>Art. 87.- Potestad del Ministro para ampliar el tiempo de permanencia en el exterior.-</w:t>
            </w:r>
          </w:p>
          <w:p w:rsidR="009126A2" w:rsidRPr="00EE6595" w:rsidRDefault="009126A2" w:rsidP="005870CA">
            <w:pPr>
              <w:jc w:val="both"/>
              <w:rPr>
                <w:rFonts w:ascii="Arial" w:hAnsi="Arial" w:cs="Arial"/>
                <w:sz w:val="20"/>
                <w:szCs w:val="20"/>
              </w:rPr>
            </w:pPr>
          </w:p>
          <w:p w:rsidR="009126A2" w:rsidRPr="00EE6595" w:rsidRDefault="009126A2" w:rsidP="005870CA">
            <w:pPr>
              <w:jc w:val="both"/>
              <w:rPr>
                <w:rFonts w:ascii="Arial" w:hAnsi="Arial" w:cs="Arial"/>
                <w:sz w:val="20"/>
                <w:szCs w:val="20"/>
              </w:rPr>
            </w:pPr>
            <w:r w:rsidRPr="00EE6595">
              <w:rPr>
                <w:rFonts w:ascii="Arial" w:hAnsi="Arial" w:cs="Arial"/>
                <w:sz w:val="20"/>
                <w:szCs w:val="20"/>
              </w:rPr>
              <w:t>Cuando por necesidades institucionales de carácter excepcional del servicio exterior, fuere indispensable ampliar los límites de tiempo</w:t>
            </w:r>
            <w:r w:rsidRPr="00EE6595">
              <w:rPr>
                <w:rFonts w:ascii="Arial" w:hAnsi="Arial" w:cs="Arial"/>
                <w:strike/>
                <w:sz w:val="20"/>
                <w:szCs w:val="20"/>
              </w:rPr>
              <w:t>s</w:t>
            </w:r>
            <w:r w:rsidRPr="00EE6595">
              <w:rPr>
                <w:rFonts w:ascii="Arial" w:hAnsi="Arial" w:cs="Arial"/>
                <w:sz w:val="20"/>
                <w:szCs w:val="20"/>
              </w:rPr>
              <w:t xml:space="preserve"> determinados en </w:t>
            </w:r>
            <w:r w:rsidRPr="00EE6595">
              <w:rPr>
                <w:rFonts w:ascii="Arial" w:hAnsi="Arial" w:cs="Arial"/>
                <w:b/>
                <w:sz w:val="20"/>
                <w:szCs w:val="20"/>
                <w:u w:val="single"/>
              </w:rPr>
              <w:t>el</w:t>
            </w:r>
            <w:r w:rsidRPr="00EE6595">
              <w:rPr>
                <w:rFonts w:ascii="Arial" w:hAnsi="Arial" w:cs="Arial"/>
                <w:sz w:val="20"/>
                <w:szCs w:val="20"/>
              </w:rPr>
              <w:t xml:space="preserve"> artículo</w:t>
            </w:r>
            <w:r w:rsidRPr="00EE6595">
              <w:rPr>
                <w:rFonts w:ascii="Arial" w:hAnsi="Arial" w:cs="Arial"/>
                <w:strike/>
                <w:sz w:val="20"/>
                <w:szCs w:val="20"/>
              </w:rPr>
              <w:t>s</w:t>
            </w:r>
            <w:r w:rsidRPr="00EE6595">
              <w:rPr>
                <w:rFonts w:ascii="Arial" w:hAnsi="Arial" w:cs="Arial"/>
                <w:sz w:val="20"/>
                <w:szCs w:val="20"/>
              </w:rPr>
              <w:t xml:space="preserve"> precedente</w:t>
            </w:r>
            <w:r w:rsidRPr="00EE6595">
              <w:rPr>
                <w:rFonts w:ascii="Arial" w:hAnsi="Arial" w:cs="Arial"/>
                <w:strike/>
                <w:sz w:val="20"/>
                <w:szCs w:val="20"/>
              </w:rPr>
              <w:t>s</w:t>
            </w:r>
            <w:r w:rsidRPr="00EE6595">
              <w:rPr>
                <w:rFonts w:ascii="Arial" w:hAnsi="Arial" w:cs="Arial"/>
                <w:sz w:val="20"/>
                <w:szCs w:val="20"/>
              </w:rPr>
              <w:t>, la máxima autoridad del Ministerio Rector conocerá sobre la solicitud de ampliación, y, con base a los informes del Jefe de Misión en el exterior y de la autoridad correspondiente según el Reglamento aplicable, podrá autorizar o negar la misma.</w:t>
            </w:r>
          </w:p>
          <w:p w:rsidR="009126A2" w:rsidRPr="00EE6595" w:rsidRDefault="009126A2" w:rsidP="005870CA">
            <w:pPr>
              <w:jc w:val="both"/>
              <w:rPr>
                <w:rFonts w:ascii="Arial" w:hAnsi="Arial" w:cs="Arial"/>
                <w:sz w:val="20"/>
                <w:szCs w:val="20"/>
              </w:rPr>
            </w:pPr>
          </w:p>
          <w:p w:rsidR="009126A2" w:rsidRPr="00EE6595" w:rsidRDefault="009126A2" w:rsidP="005870CA">
            <w:pPr>
              <w:jc w:val="both"/>
              <w:rPr>
                <w:rFonts w:ascii="Arial" w:hAnsi="Arial" w:cs="Arial"/>
                <w:sz w:val="20"/>
                <w:szCs w:val="20"/>
              </w:rPr>
            </w:pPr>
            <w:r w:rsidRPr="00EE6595">
              <w:rPr>
                <w:rFonts w:ascii="Arial" w:hAnsi="Arial" w:cs="Arial"/>
                <w:sz w:val="20"/>
                <w:szCs w:val="20"/>
              </w:rPr>
              <w:t xml:space="preserve">El plazo de ampliación de la permanencia en el exterior de un servidor, no podrá exceder de once meses, en cuyo caso el de permanencia obligatoria en el Ministerio Rector, </w:t>
            </w:r>
            <w:r w:rsidRPr="00EE6595">
              <w:rPr>
                <w:rFonts w:ascii="Arial" w:hAnsi="Arial" w:cs="Arial"/>
                <w:b/>
                <w:sz w:val="20"/>
                <w:szCs w:val="20"/>
                <w:u w:val="single"/>
              </w:rPr>
              <w:t>en el país,</w:t>
            </w:r>
            <w:r w:rsidRPr="00EE6595">
              <w:rPr>
                <w:rFonts w:ascii="Arial" w:hAnsi="Arial" w:cs="Arial"/>
                <w:sz w:val="20"/>
                <w:szCs w:val="20"/>
              </w:rPr>
              <w:t xml:space="preserve"> le será ampliado por igual período.</w:t>
            </w:r>
          </w:p>
          <w:p w:rsidR="009126A2" w:rsidRPr="00EE6595" w:rsidRDefault="009126A2" w:rsidP="005870CA">
            <w:pPr>
              <w:rPr>
                <w:rFonts w:ascii="Arial" w:hAnsi="Arial" w:cs="Arial"/>
                <w:sz w:val="20"/>
                <w:szCs w:val="20"/>
              </w:rPr>
            </w:pPr>
          </w:p>
        </w:tc>
        <w:tc>
          <w:tcPr>
            <w:tcW w:w="3287" w:type="dxa"/>
          </w:tcPr>
          <w:p w:rsidR="009126A2" w:rsidRPr="00EE6595" w:rsidRDefault="009126A2">
            <w:pPr>
              <w:rPr>
                <w:rFonts w:ascii="Arial" w:hAnsi="Arial" w:cs="Arial"/>
                <w:sz w:val="20"/>
                <w:szCs w:val="20"/>
              </w:rPr>
            </w:pPr>
          </w:p>
          <w:p w:rsidR="009126A2" w:rsidRPr="005870CA" w:rsidRDefault="009126A2" w:rsidP="005870CA">
            <w:pPr>
              <w:pStyle w:val="Prrafodelista"/>
              <w:spacing w:after="0" w:line="240" w:lineRule="auto"/>
              <w:rPr>
                <w:rFonts w:ascii="Arial" w:hAnsi="Arial" w:cs="Arial"/>
                <w:sz w:val="20"/>
                <w:szCs w:val="20"/>
              </w:rPr>
            </w:pPr>
          </w:p>
        </w:tc>
      </w:tr>
      <w:tr w:rsidR="009126A2" w:rsidRPr="00EE6595" w:rsidTr="009126A2">
        <w:trPr>
          <w:jc w:val="center"/>
        </w:trPr>
        <w:tc>
          <w:tcPr>
            <w:tcW w:w="3485" w:type="dxa"/>
          </w:tcPr>
          <w:p w:rsidR="005870CA" w:rsidRDefault="005870CA" w:rsidP="00ED52D7">
            <w:pPr>
              <w:jc w:val="both"/>
              <w:rPr>
                <w:rFonts w:ascii="Arial" w:hAnsi="Arial" w:cs="Arial"/>
                <w:b/>
                <w:sz w:val="20"/>
                <w:szCs w:val="20"/>
              </w:rPr>
            </w:pPr>
          </w:p>
          <w:p w:rsidR="009126A2" w:rsidRPr="00EE6595" w:rsidRDefault="009126A2" w:rsidP="00ED52D7">
            <w:pPr>
              <w:jc w:val="both"/>
              <w:rPr>
                <w:rFonts w:ascii="Arial" w:hAnsi="Arial" w:cs="Arial"/>
                <w:b/>
                <w:sz w:val="20"/>
                <w:szCs w:val="20"/>
              </w:rPr>
            </w:pPr>
            <w:r w:rsidRPr="00EE6595">
              <w:rPr>
                <w:rFonts w:ascii="Arial" w:hAnsi="Arial" w:cs="Arial"/>
                <w:b/>
                <w:sz w:val="20"/>
                <w:szCs w:val="20"/>
              </w:rPr>
              <w:t>Art. 88.- Del ingreso en la carrera del servicio exterior</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t>El ingreso a la carrera del Servicio Exterior, será mediante concurso público de méritos oposición que será regulado de conformidad con lo establecido en este Código, su Reglamento y en la normativa conexa.</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t>El ingreso al servicio exterior, será por concurso de méritos y oposición organizado y ejecutado por el Ministerio Rector a través del órgano de evaluación que establezca para el efecto.</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t xml:space="preserve">La máxima autoridad del Ministerio Rector, será la Autoridad Nominadora del personal del servicio exterior y procederá por sí mismo o mediante su delegado a otorgar los </w:t>
            </w:r>
            <w:r w:rsidRPr="00EE6595">
              <w:rPr>
                <w:rFonts w:ascii="Arial" w:hAnsi="Arial" w:cs="Arial"/>
                <w:sz w:val="20"/>
                <w:szCs w:val="20"/>
              </w:rPr>
              <w:lastRenderedPageBreak/>
              <w:t>nombramientos respectivos luego de concluido el referido proceso.</w:t>
            </w:r>
          </w:p>
          <w:p w:rsidR="009126A2" w:rsidRPr="00EE6595" w:rsidRDefault="009126A2">
            <w:pPr>
              <w:rPr>
                <w:rFonts w:ascii="Arial" w:hAnsi="Arial" w:cs="Arial"/>
                <w:sz w:val="20"/>
                <w:szCs w:val="20"/>
              </w:rPr>
            </w:pPr>
          </w:p>
        </w:tc>
        <w:tc>
          <w:tcPr>
            <w:tcW w:w="3287" w:type="dxa"/>
          </w:tcPr>
          <w:p w:rsidR="005870CA" w:rsidRDefault="005870CA" w:rsidP="00ED52D7">
            <w:pPr>
              <w:jc w:val="both"/>
              <w:rPr>
                <w:rFonts w:ascii="Arial" w:hAnsi="Arial" w:cs="Arial"/>
                <w:b/>
                <w:sz w:val="20"/>
                <w:szCs w:val="20"/>
              </w:rPr>
            </w:pPr>
          </w:p>
          <w:p w:rsidR="009126A2" w:rsidRPr="00EE6595" w:rsidRDefault="009126A2" w:rsidP="00ED52D7">
            <w:pPr>
              <w:jc w:val="both"/>
              <w:rPr>
                <w:rFonts w:ascii="Arial" w:hAnsi="Arial" w:cs="Arial"/>
                <w:b/>
                <w:sz w:val="20"/>
                <w:szCs w:val="20"/>
              </w:rPr>
            </w:pPr>
            <w:r w:rsidRPr="00EE6595">
              <w:rPr>
                <w:rFonts w:ascii="Arial" w:hAnsi="Arial" w:cs="Arial"/>
                <w:b/>
                <w:sz w:val="20"/>
                <w:szCs w:val="20"/>
              </w:rPr>
              <w:t>Art. 88.- Del ingreso en la carrera del servicio exterior</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b/>
                <w:sz w:val="20"/>
                <w:szCs w:val="20"/>
                <w:u w:val="single"/>
              </w:rPr>
            </w:pPr>
            <w:r w:rsidRPr="00EE6595">
              <w:rPr>
                <w:rFonts w:ascii="Arial" w:hAnsi="Arial" w:cs="Arial"/>
                <w:sz w:val="20"/>
                <w:szCs w:val="20"/>
              </w:rPr>
              <w:t xml:space="preserve">El ingreso </w:t>
            </w:r>
            <w:r w:rsidRPr="00EE6595">
              <w:rPr>
                <w:rFonts w:ascii="Arial" w:hAnsi="Arial" w:cs="Arial"/>
                <w:b/>
                <w:sz w:val="20"/>
                <w:szCs w:val="20"/>
                <w:u w:val="single"/>
              </w:rPr>
              <w:t>al</w:t>
            </w:r>
            <w:r w:rsidRPr="00EE6595">
              <w:rPr>
                <w:rFonts w:ascii="Arial" w:hAnsi="Arial" w:cs="Arial"/>
                <w:sz w:val="20"/>
                <w:szCs w:val="20"/>
              </w:rPr>
              <w:t xml:space="preserve"> </w:t>
            </w:r>
            <w:r w:rsidRPr="00EE6595">
              <w:rPr>
                <w:rFonts w:ascii="Arial" w:hAnsi="Arial" w:cs="Arial"/>
                <w:strike/>
                <w:sz w:val="20"/>
                <w:szCs w:val="20"/>
              </w:rPr>
              <w:t>a la carrera del</w:t>
            </w:r>
            <w:r w:rsidRPr="00EE6595">
              <w:rPr>
                <w:rFonts w:ascii="Arial" w:hAnsi="Arial" w:cs="Arial"/>
                <w:sz w:val="20"/>
                <w:szCs w:val="20"/>
              </w:rPr>
              <w:t xml:space="preserve"> Servicio Exterior, será mediante concurso público de méritos </w:t>
            </w:r>
            <w:r w:rsidRPr="00EE6595">
              <w:rPr>
                <w:rFonts w:ascii="Arial" w:hAnsi="Arial" w:cs="Arial"/>
                <w:b/>
                <w:sz w:val="20"/>
                <w:szCs w:val="20"/>
                <w:u w:val="single"/>
              </w:rPr>
              <w:t>y</w:t>
            </w:r>
            <w:r w:rsidRPr="00EE6595">
              <w:rPr>
                <w:rFonts w:ascii="Arial" w:hAnsi="Arial" w:cs="Arial"/>
                <w:sz w:val="20"/>
                <w:szCs w:val="20"/>
              </w:rPr>
              <w:t xml:space="preserve"> oposición que será regulado de conformidad con lo establecido en este Código, su Reglamento y en la normativa conexa. </w:t>
            </w:r>
            <w:r w:rsidRPr="00EE6595">
              <w:rPr>
                <w:rFonts w:ascii="Arial" w:hAnsi="Arial" w:cs="Arial"/>
                <w:strike/>
                <w:sz w:val="20"/>
                <w:szCs w:val="20"/>
              </w:rPr>
              <w:t>El ingreso al servicio exterior, será por concurso de méritos y oposición</w:t>
            </w:r>
            <w:r w:rsidRPr="00EE6595">
              <w:rPr>
                <w:rFonts w:ascii="Arial" w:hAnsi="Arial" w:cs="Arial"/>
                <w:sz w:val="20"/>
                <w:szCs w:val="20"/>
              </w:rPr>
              <w:t xml:space="preserve">  Dicho concurso será organizado y ejecutado por el Ministerio Rector a través del órgano de evaluación </w:t>
            </w:r>
            <w:r w:rsidRPr="00EE6595">
              <w:rPr>
                <w:rFonts w:ascii="Arial" w:hAnsi="Arial" w:cs="Arial"/>
                <w:strike/>
                <w:sz w:val="20"/>
                <w:szCs w:val="20"/>
              </w:rPr>
              <w:t>que establezca para el efecto</w:t>
            </w:r>
            <w:r w:rsidRPr="00EE6595">
              <w:rPr>
                <w:rFonts w:ascii="Arial" w:hAnsi="Arial" w:cs="Arial"/>
                <w:sz w:val="20"/>
                <w:szCs w:val="20"/>
              </w:rPr>
              <w:t>.</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t xml:space="preserve">La máxima autoridad del Ministerio Rector, será la </w:t>
            </w:r>
            <w:r w:rsidRPr="00EE6595">
              <w:rPr>
                <w:rFonts w:ascii="Arial" w:hAnsi="Arial" w:cs="Arial"/>
                <w:b/>
                <w:sz w:val="20"/>
                <w:szCs w:val="20"/>
                <w:u w:val="single"/>
              </w:rPr>
              <w:t>a</w:t>
            </w:r>
            <w:r w:rsidRPr="00EE6595">
              <w:rPr>
                <w:rFonts w:ascii="Arial" w:hAnsi="Arial" w:cs="Arial"/>
                <w:sz w:val="20"/>
                <w:szCs w:val="20"/>
              </w:rPr>
              <w:t xml:space="preserve">utoridad </w:t>
            </w:r>
            <w:r w:rsidRPr="00EE6595">
              <w:rPr>
                <w:rFonts w:ascii="Arial" w:hAnsi="Arial" w:cs="Arial"/>
                <w:b/>
                <w:sz w:val="20"/>
                <w:szCs w:val="20"/>
                <w:u w:val="single"/>
              </w:rPr>
              <w:t>n</w:t>
            </w:r>
            <w:r w:rsidRPr="00EE6595">
              <w:rPr>
                <w:rFonts w:ascii="Arial" w:hAnsi="Arial" w:cs="Arial"/>
                <w:sz w:val="20"/>
                <w:szCs w:val="20"/>
              </w:rPr>
              <w:t xml:space="preserve">ominadora del personal del servicio exterior y procederá por sí mismo o mediante su delegado a otorgar los nombramientos </w:t>
            </w:r>
            <w:r w:rsidRPr="00EE6595">
              <w:rPr>
                <w:rFonts w:ascii="Arial" w:hAnsi="Arial" w:cs="Arial"/>
                <w:sz w:val="20"/>
                <w:szCs w:val="20"/>
              </w:rPr>
              <w:lastRenderedPageBreak/>
              <w:t>respectivos luego de concluido el referido proceso.</w:t>
            </w:r>
          </w:p>
          <w:p w:rsidR="009126A2" w:rsidRPr="00EE6595" w:rsidRDefault="009126A2">
            <w:pPr>
              <w:rPr>
                <w:rFonts w:ascii="Arial" w:hAnsi="Arial" w:cs="Arial"/>
                <w:sz w:val="20"/>
                <w:szCs w:val="20"/>
              </w:rPr>
            </w:pPr>
          </w:p>
        </w:tc>
        <w:tc>
          <w:tcPr>
            <w:tcW w:w="3287" w:type="dxa"/>
          </w:tcPr>
          <w:p w:rsidR="009126A2" w:rsidRDefault="009126A2">
            <w:pPr>
              <w:rPr>
                <w:rFonts w:ascii="Arial" w:hAnsi="Arial" w:cs="Arial"/>
                <w:sz w:val="20"/>
                <w:szCs w:val="20"/>
              </w:rPr>
            </w:pPr>
          </w:p>
          <w:p w:rsidR="005870CA" w:rsidRDefault="005C1B2D" w:rsidP="005C1B2D">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Hemos efectuado una precisión pues el ingreso al servicio exterior se lo realiza mediante concurso público y una vez cumplidos los requisitos que más adelante se detallan. Por su parte el inicio de la carrera diplomática y auxiliar se da con la confirmación por parte del órgano evaluador. </w:t>
            </w:r>
          </w:p>
          <w:p w:rsidR="00A965CD" w:rsidRPr="00A05B52" w:rsidRDefault="00A965CD" w:rsidP="005C1B2D">
            <w:pPr>
              <w:pStyle w:val="Prrafodelista"/>
              <w:numPr>
                <w:ilvl w:val="0"/>
                <w:numId w:val="10"/>
              </w:numPr>
              <w:spacing w:after="0" w:line="240" w:lineRule="auto"/>
              <w:rPr>
                <w:rFonts w:ascii="Arial" w:hAnsi="Arial" w:cs="Arial"/>
                <w:sz w:val="20"/>
                <w:szCs w:val="20"/>
                <w:highlight w:val="yellow"/>
              </w:rPr>
            </w:pPr>
            <w:r w:rsidRPr="00A05B52">
              <w:rPr>
                <w:rFonts w:ascii="Arial" w:hAnsi="Arial" w:cs="Arial"/>
                <w:sz w:val="20"/>
                <w:szCs w:val="20"/>
                <w:highlight w:val="yellow"/>
              </w:rPr>
              <w:t xml:space="preserve">En la práctica, definir el caso de quien aspira, que NO es servidor público y aquel que ya lo sea. </w:t>
            </w:r>
            <w:r w:rsidR="00A05B52" w:rsidRPr="00A05B52">
              <w:rPr>
                <w:rFonts w:ascii="Arial" w:hAnsi="Arial" w:cs="Arial"/>
                <w:sz w:val="20"/>
                <w:szCs w:val="20"/>
                <w:highlight w:val="yellow"/>
              </w:rPr>
              <w:t xml:space="preserve">Además del reconocimiento económico como estipendio. </w:t>
            </w:r>
          </w:p>
          <w:p w:rsidR="005C1B2D" w:rsidRDefault="005C1B2D" w:rsidP="005C1B2D">
            <w:pPr>
              <w:rPr>
                <w:rFonts w:ascii="Arial" w:hAnsi="Arial" w:cs="Arial"/>
                <w:sz w:val="20"/>
                <w:szCs w:val="20"/>
              </w:rPr>
            </w:pPr>
          </w:p>
          <w:p w:rsidR="005C1B2D" w:rsidRPr="005C1B2D" w:rsidRDefault="005C1B2D" w:rsidP="005C1B2D">
            <w:pPr>
              <w:pStyle w:val="Prrafodelista"/>
              <w:numPr>
                <w:ilvl w:val="0"/>
                <w:numId w:val="10"/>
              </w:numPr>
              <w:spacing w:after="0" w:line="240" w:lineRule="auto"/>
              <w:rPr>
                <w:rFonts w:ascii="Arial" w:hAnsi="Arial" w:cs="Arial"/>
                <w:sz w:val="20"/>
                <w:szCs w:val="20"/>
              </w:rPr>
            </w:pPr>
            <w:r>
              <w:rPr>
                <w:rFonts w:ascii="Arial" w:hAnsi="Arial" w:cs="Arial"/>
                <w:sz w:val="20"/>
                <w:szCs w:val="20"/>
              </w:rPr>
              <w:lastRenderedPageBreak/>
              <w:t>Se ha</w:t>
            </w:r>
            <w:r w:rsidRPr="005C1B2D">
              <w:rPr>
                <w:rFonts w:ascii="Arial" w:hAnsi="Arial" w:cs="Arial"/>
                <w:sz w:val="20"/>
                <w:szCs w:val="20"/>
              </w:rPr>
              <w:t xml:space="preserve"> </w:t>
            </w:r>
            <w:r>
              <w:rPr>
                <w:rFonts w:ascii="Arial" w:hAnsi="Arial" w:cs="Arial"/>
                <w:sz w:val="20"/>
                <w:szCs w:val="20"/>
              </w:rPr>
              <w:t>determinado que</w:t>
            </w:r>
            <w:r w:rsidRPr="005C1B2D">
              <w:rPr>
                <w:rFonts w:ascii="Arial" w:hAnsi="Arial" w:cs="Arial"/>
                <w:sz w:val="20"/>
                <w:szCs w:val="20"/>
              </w:rPr>
              <w:t xml:space="preserve"> la autoridad máxima del Ministerio Rector sea quien organice y controle el proceso de selección</w:t>
            </w:r>
            <w:r>
              <w:rPr>
                <w:rFonts w:ascii="Arial" w:hAnsi="Arial" w:cs="Arial"/>
                <w:sz w:val="20"/>
                <w:szCs w:val="20"/>
              </w:rPr>
              <w:t>, cuidando la aplicación de los requisitos contenidos en este Código y en la LOSEP</w:t>
            </w:r>
            <w:r w:rsidRPr="005C1B2D">
              <w:rPr>
                <w:rFonts w:ascii="Arial" w:hAnsi="Arial" w:cs="Arial"/>
                <w:sz w:val="20"/>
                <w:szCs w:val="20"/>
              </w:rPr>
              <w:t xml:space="preserve">. </w:t>
            </w:r>
          </w:p>
        </w:tc>
      </w:tr>
      <w:tr w:rsidR="009126A2" w:rsidRPr="00EE6595" w:rsidTr="009126A2">
        <w:trPr>
          <w:jc w:val="center"/>
        </w:trPr>
        <w:tc>
          <w:tcPr>
            <w:tcW w:w="3485" w:type="dxa"/>
          </w:tcPr>
          <w:p w:rsidR="009126A2" w:rsidRPr="00EE6595" w:rsidRDefault="009126A2">
            <w:pPr>
              <w:rPr>
                <w:rFonts w:ascii="Arial" w:hAnsi="Arial" w:cs="Arial"/>
                <w:sz w:val="20"/>
                <w:szCs w:val="20"/>
              </w:rPr>
            </w:pPr>
          </w:p>
          <w:p w:rsidR="009126A2" w:rsidRPr="00EE6595" w:rsidRDefault="009126A2" w:rsidP="00ED52D7">
            <w:pPr>
              <w:jc w:val="both"/>
              <w:rPr>
                <w:rFonts w:ascii="Arial" w:hAnsi="Arial" w:cs="Arial"/>
                <w:b/>
                <w:sz w:val="20"/>
                <w:szCs w:val="20"/>
              </w:rPr>
            </w:pPr>
            <w:r w:rsidRPr="00EE6595">
              <w:rPr>
                <w:rFonts w:ascii="Arial" w:hAnsi="Arial" w:cs="Arial"/>
                <w:b/>
                <w:sz w:val="20"/>
                <w:szCs w:val="20"/>
              </w:rPr>
              <w:t>Art. 89.- De los nombramientos políticos excepcionales</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t>En los casos excepcionales de conveniencia para el país, el Presidente de la República o la Máxima autoridad del Ministerio rector podrá designar en las categorías primera y segunda de la carrera diplomática o en las jefaturas de misiones diplomáticas o de las oficinas consulares, hasta un 20% del personal de carrera existente en las mismas. Estos nombramientos se destinarán a ciudadanos de reconocidos méritos quienes, cuando se trate de una designación para la categoría de Embajador, deberán cumplir los mismos requisitos constitucionales exigidos para ser Ministro de Estado.</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lastRenderedPageBreak/>
              <w:t>Las personas así nombradas son de libre remoción y cesarán automáticamente en sus funciones al finalizar el período del Gobierno que las designó.</w:t>
            </w:r>
          </w:p>
          <w:p w:rsidR="009126A2" w:rsidRPr="00EE6595" w:rsidRDefault="009126A2" w:rsidP="00ED52D7">
            <w:pPr>
              <w:jc w:val="both"/>
              <w:rPr>
                <w:rFonts w:ascii="Arial" w:hAnsi="Arial" w:cs="Arial"/>
                <w:b/>
                <w:sz w:val="20"/>
                <w:szCs w:val="20"/>
              </w:rPr>
            </w:pPr>
            <w:r w:rsidRPr="00EE6595">
              <w:rPr>
                <w:rFonts w:ascii="Arial" w:hAnsi="Arial" w:cs="Arial"/>
                <w:sz w:val="20"/>
                <w:szCs w:val="20"/>
              </w:rPr>
              <w:t>Las personas nombradas en virtud de este artículo no adquirirán la calidad de miembros de carrera diplomática o auxiliar del Servicio Exterior.</w:t>
            </w:r>
          </w:p>
          <w:p w:rsidR="009126A2" w:rsidRPr="00EE6595" w:rsidRDefault="009126A2">
            <w:pPr>
              <w:rPr>
                <w:rFonts w:ascii="Arial" w:hAnsi="Arial" w:cs="Arial"/>
                <w:sz w:val="20"/>
                <w:szCs w:val="20"/>
              </w:rPr>
            </w:pPr>
          </w:p>
          <w:p w:rsidR="009126A2" w:rsidRPr="00EE6595" w:rsidRDefault="009126A2">
            <w:pPr>
              <w:rPr>
                <w:rFonts w:ascii="Arial" w:hAnsi="Arial" w:cs="Arial"/>
                <w:sz w:val="20"/>
                <w:szCs w:val="20"/>
              </w:rPr>
            </w:pPr>
          </w:p>
        </w:tc>
        <w:tc>
          <w:tcPr>
            <w:tcW w:w="3287" w:type="dxa"/>
          </w:tcPr>
          <w:p w:rsidR="009126A2" w:rsidRPr="00EE6595" w:rsidRDefault="009126A2">
            <w:pPr>
              <w:rPr>
                <w:rFonts w:ascii="Arial" w:hAnsi="Arial" w:cs="Arial"/>
                <w:sz w:val="20"/>
                <w:szCs w:val="20"/>
              </w:rPr>
            </w:pPr>
          </w:p>
          <w:p w:rsidR="009126A2" w:rsidRPr="00EE6595" w:rsidRDefault="009126A2" w:rsidP="00ED52D7">
            <w:pPr>
              <w:jc w:val="both"/>
              <w:rPr>
                <w:rFonts w:ascii="Arial" w:hAnsi="Arial" w:cs="Arial"/>
                <w:b/>
                <w:sz w:val="20"/>
                <w:szCs w:val="20"/>
              </w:rPr>
            </w:pPr>
            <w:r w:rsidRPr="00EE6595">
              <w:rPr>
                <w:rFonts w:ascii="Arial" w:hAnsi="Arial" w:cs="Arial"/>
                <w:b/>
                <w:sz w:val="20"/>
                <w:szCs w:val="20"/>
              </w:rPr>
              <w:t>Art. 89.- De los nombramientos políticos excepcionales</w:t>
            </w:r>
          </w:p>
          <w:p w:rsidR="009126A2" w:rsidRPr="00EE6595" w:rsidRDefault="009126A2" w:rsidP="00ED52D7">
            <w:pPr>
              <w:jc w:val="both"/>
              <w:rPr>
                <w:rFonts w:ascii="Arial" w:hAnsi="Arial" w:cs="Arial"/>
                <w:sz w:val="20"/>
                <w:szCs w:val="20"/>
              </w:rPr>
            </w:pPr>
          </w:p>
          <w:p w:rsidR="009126A2" w:rsidRPr="00EE6595" w:rsidRDefault="009126A2" w:rsidP="00436380">
            <w:pPr>
              <w:jc w:val="both"/>
              <w:rPr>
                <w:rFonts w:ascii="Arial" w:hAnsi="Arial" w:cs="Arial"/>
                <w:sz w:val="20"/>
                <w:szCs w:val="20"/>
              </w:rPr>
            </w:pPr>
            <w:r w:rsidRPr="00EE6595">
              <w:rPr>
                <w:rFonts w:ascii="Arial" w:hAnsi="Arial" w:cs="Arial"/>
                <w:sz w:val="20"/>
                <w:szCs w:val="20"/>
              </w:rPr>
              <w:t xml:space="preserve">En los casos </w:t>
            </w:r>
            <w:r w:rsidRPr="00EE6595">
              <w:rPr>
                <w:rFonts w:ascii="Arial" w:hAnsi="Arial" w:cs="Arial"/>
                <w:b/>
                <w:sz w:val="20"/>
                <w:szCs w:val="20"/>
                <w:u w:val="single"/>
              </w:rPr>
              <w:t>de</w:t>
            </w:r>
            <w:r w:rsidRPr="00EE6595">
              <w:rPr>
                <w:rFonts w:ascii="Arial" w:hAnsi="Arial" w:cs="Arial"/>
                <w:sz w:val="20"/>
                <w:szCs w:val="20"/>
              </w:rPr>
              <w:t xml:space="preserve"> </w:t>
            </w:r>
            <w:r w:rsidRPr="00EE6595">
              <w:rPr>
                <w:rFonts w:ascii="Arial" w:hAnsi="Arial" w:cs="Arial"/>
                <w:b/>
                <w:sz w:val="20"/>
                <w:szCs w:val="20"/>
                <w:u w:val="single"/>
              </w:rPr>
              <w:t>excepción y</w:t>
            </w:r>
            <w:r w:rsidRPr="00EE6595">
              <w:rPr>
                <w:rFonts w:ascii="Arial" w:hAnsi="Arial" w:cs="Arial"/>
                <w:sz w:val="20"/>
                <w:szCs w:val="20"/>
              </w:rPr>
              <w:t xml:space="preserve"> de conveniencia para el país, el Presidente de la República o la </w:t>
            </w:r>
            <w:r w:rsidRPr="00EE6595">
              <w:rPr>
                <w:rFonts w:ascii="Arial" w:hAnsi="Arial" w:cs="Arial"/>
                <w:b/>
                <w:sz w:val="20"/>
                <w:szCs w:val="20"/>
                <w:u w:val="single"/>
              </w:rPr>
              <w:t>m</w:t>
            </w:r>
            <w:r w:rsidRPr="00EE6595">
              <w:rPr>
                <w:rFonts w:ascii="Arial" w:hAnsi="Arial" w:cs="Arial"/>
                <w:sz w:val="20"/>
                <w:szCs w:val="20"/>
              </w:rPr>
              <w:t xml:space="preserve">áxima autoridad del Ministerio </w:t>
            </w:r>
            <w:r w:rsidRPr="00EE6595">
              <w:rPr>
                <w:rFonts w:ascii="Arial" w:hAnsi="Arial" w:cs="Arial"/>
                <w:b/>
                <w:sz w:val="20"/>
                <w:szCs w:val="20"/>
                <w:u w:val="single"/>
              </w:rPr>
              <w:t>R</w:t>
            </w:r>
            <w:r w:rsidRPr="00EE6595">
              <w:rPr>
                <w:rFonts w:ascii="Arial" w:hAnsi="Arial" w:cs="Arial"/>
                <w:sz w:val="20"/>
                <w:szCs w:val="20"/>
              </w:rPr>
              <w:t>ector, podrá designar en las categorías primera y segunda de la carrera diplomática o en las jefaturas de misiones diplomáticas o de las oficinas consulares, hasta un 20% del personal de carrera existente en las mismas. Estos nombramientos se destinarán a ciudadanos de reconocidos méritos quienes, cuando se trate de una designación para la categoría de Embajador, deberán cumplir los mismos requisitos constitucionales exigidos para ser Ministro de Estado.</w:t>
            </w:r>
          </w:p>
          <w:p w:rsidR="009126A2" w:rsidRPr="00EE6595" w:rsidRDefault="009126A2" w:rsidP="00ED52D7">
            <w:pPr>
              <w:jc w:val="both"/>
              <w:rPr>
                <w:rFonts w:ascii="Arial" w:hAnsi="Arial" w:cs="Arial"/>
                <w:sz w:val="20"/>
                <w:szCs w:val="20"/>
              </w:rPr>
            </w:pPr>
          </w:p>
          <w:p w:rsidR="009126A2" w:rsidRPr="00EE6595" w:rsidRDefault="009126A2" w:rsidP="00ED52D7">
            <w:pPr>
              <w:jc w:val="both"/>
              <w:rPr>
                <w:rFonts w:ascii="Arial" w:hAnsi="Arial" w:cs="Arial"/>
                <w:sz w:val="20"/>
                <w:szCs w:val="20"/>
              </w:rPr>
            </w:pPr>
            <w:r w:rsidRPr="00EE6595">
              <w:rPr>
                <w:rFonts w:ascii="Arial" w:hAnsi="Arial" w:cs="Arial"/>
                <w:sz w:val="20"/>
                <w:szCs w:val="20"/>
              </w:rPr>
              <w:lastRenderedPageBreak/>
              <w:t>Las personas así nombradas son de libre remoción y cesarán automáticamente en sus funciones al finalizar el período del Gobierno que las designó.</w:t>
            </w:r>
          </w:p>
          <w:p w:rsidR="009126A2" w:rsidRPr="00EE6595" w:rsidRDefault="009126A2" w:rsidP="00ED52D7">
            <w:pPr>
              <w:jc w:val="both"/>
              <w:rPr>
                <w:rFonts w:ascii="Arial" w:hAnsi="Arial" w:cs="Arial"/>
                <w:b/>
                <w:sz w:val="20"/>
                <w:szCs w:val="20"/>
              </w:rPr>
            </w:pPr>
            <w:r w:rsidRPr="00EE6595">
              <w:rPr>
                <w:rFonts w:ascii="Arial" w:hAnsi="Arial" w:cs="Arial"/>
                <w:sz w:val="20"/>
                <w:szCs w:val="20"/>
              </w:rPr>
              <w:t>Las personas nombradas en virtud de este artículo no adquirirán la calidad de miembros de carrera diplomática o auxiliar del servicio exterior.</w:t>
            </w:r>
          </w:p>
          <w:p w:rsidR="009126A2" w:rsidRPr="00EE6595" w:rsidRDefault="009126A2">
            <w:pPr>
              <w:rPr>
                <w:rFonts w:ascii="Arial" w:hAnsi="Arial" w:cs="Arial"/>
                <w:sz w:val="20"/>
                <w:szCs w:val="20"/>
              </w:rPr>
            </w:pPr>
          </w:p>
        </w:tc>
        <w:tc>
          <w:tcPr>
            <w:tcW w:w="3287" w:type="dxa"/>
          </w:tcPr>
          <w:p w:rsidR="009126A2" w:rsidRPr="00EE6595" w:rsidRDefault="009126A2">
            <w:pPr>
              <w:rPr>
                <w:rFonts w:ascii="Arial" w:hAnsi="Arial" w:cs="Arial"/>
                <w:sz w:val="20"/>
                <w:szCs w:val="20"/>
              </w:rPr>
            </w:pPr>
          </w:p>
        </w:tc>
      </w:tr>
      <w:tr w:rsidR="009126A2" w:rsidRPr="00EE6595" w:rsidTr="009126A2">
        <w:trPr>
          <w:jc w:val="center"/>
        </w:trPr>
        <w:tc>
          <w:tcPr>
            <w:tcW w:w="3485" w:type="dxa"/>
          </w:tcPr>
          <w:p w:rsidR="009126A2" w:rsidRPr="00EE6595" w:rsidRDefault="009126A2" w:rsidP="00C71098">
            <w:pPr>
              <w:jc w:val="both"/>
              <w:rPr>
                <w:rFonts w:ascii="Arial" w:hAnsi="Arial" w:cs="Arial"/>
                <w:b/>
                <w:sz w:val="20"/>
                <w:szCs w:val="20"/>
              </w:rPr>
            </w:pPr>
            <w:r w:rsidRPr="00EE6595">
              <w:rPr>
                <w:rFonts w:ascii="Arial" w:hAnsi="Arial" w:cs="Arial"/>
                <w:b/>
                <w:sz w:val="20"/>
                <w:szCs w:val="20"/>
              </w:rPr>
              <w:t>Art. 93.- Del ingreso del personal diplomático</w:t>
            </w:r>
          </w:p>
          <w:p w:rsidR="009126A2" w:rsidRPr="00EE6595" w:rsidRDefault="009126A2" w:rsidP="00C71098">
            <w:pPr>
              <w:jc w:val="both"/>
              <w:rPr>
                <w:rFonts w:ascii="Arial" w:hAnsi="Arial" w:cs="Arial"/>
                <w:sz w:val="20"/>
                <w:szCs w:val="20"/>
              </w:rPr>
            </w:pPr>
            <w:r w:rsidRPr="00EE6595">
              <w:rPr>
                <w:rFonts w:ascii="Arial" w:hAnsi="Arial" w:cs="Arial"/>
                <w:sz w:val="20"/>
                <w:szCs w:val="20"/>
              </w:rPr>
              <w:t>El ingreso del personal diplomático se realiza por concurso abierto de méritos y oposición, estructurado según se establece en el Reglamento del presente Código.</w:t>
            </w:r>
          </w:p>
          <w:p w:rsidR="009126A2" w:rsidRPr="00EE6595" w:rsidRDefault="009126A2" w:rsidP="00C71098">
            <w:pPr>
              <w:jc w:val="both"/>
              <w:rPr>
                <w:rFonts w:ascii="Arial" w:hAnsi="Arial" w:cs="Arial"/>
                <w:sz w:val="20"/>
                <w:szCs w:val="20"/>
              </w:rPr>
            </w:pPr>
          </w:p>
          <w:p w:rsidR="009126A2" w:rsidRPr="00EE6595" w:rsidRDefault="009126A2" w:rsidP="00C71098">
            <w:pPr>
              <w:jc w:val="both"/>
              <w:rPr>
                <w:rFonts w:ascii="Arial" w:hAnsi="Arial" w:cs="Arial"/>
                <w:sz w:val="20"/>
                <w:szCs w:val="20"/>
              </w:rPr>
            </w:pPr>
            <w:r w:rsidRPr="00EE6595">
              <w:rPr>
                <w:rFonts w:ascii="Arial" w:hAnsi="Arial" w:cs="Arial"/>
                <w:sz w:val="20"/>
                <w:szCs w:val="20"/>
              </w:rPr>
              <w:t>La carrera del personal diplomático comienza por el ingreso a la sexta categoría, equivalente a Tercer Secretario.</w:t>
            </w:r>
          </w:p>
          <w:p w:rsidR="009126A2" w:rsidRPr="00EE6595" w:rsidRDefault="009126A2">
            <w:pPr>
              <w:rPr>
                <w:rFonts w:ascii="Arial" w:hAnsi="Arial" w:cs="Arial"/>
                <w:sz w:val="20"/>
                <w:szCs w:val="20"/>
              </w:rPr>
            </w:pPr>
          </w:p>
        </w:tc>
        <w:tc>
          <w:tcPr>
            <w:tcW w:w="3287" w:type="dxa"/>
          </w:tcPr>
          <w:p w:rsidR="009126A2" w:rsidRPr="00EE6595" w:rsidRDefault="009126A2" w:rsidP="00C71098">
            <w:pPr>
              <w:jc w:val="both"/>
              <w:rPr>
                <w:rFonts w:ascii="Arial" w:hAnsi="Arial" w:cs="Arial"/>
                <w:b/>
                <w:sz w:val="20"/>
                <w:szCs w:val="20"/>
              </w:rPr>
            </w:pPr>
            <w:r w:rsidRPr="00EE6595">
              <w:rPr>
                <w:rFonts w:ascii="Arial" w:hAnsi="Arial" w:cs="Arial"/>
                <w:b/>
                <w:sz w:val="20"/>
                <w:szCs w:val="20"/>
              </w:rPr>
              <w:t xml:space="preserve">Art. 93.- Del </w:t>
            </w:r>
            <w:r w:rsidRPr="00EE6595">
              <w:rPr>
                <w:rFonts w:ascii="Arial" w:hAnsi="Arial" w:cs="Arial"/>
                <w:b/>
                <w:strike/>
                <w:sz w:val="20"/>
                <w:szCs w:val="20"/>
              </w:rPr>
              <w:t>ingreso</w:t>
            </w:r>
            <w:r w:rsidRPr="00EE6595">
              <w:rPr>
                <w:rFonts w:ascii="Arial" w:hAnsi="Arial" w:cs="Arial"/>
                <w:b/>
                <w:sz w:val="20"/>
                <w:szCs w:val="20"/>
              </w:rPr>
              <w:t xml:space="preserve"> </w:t>
            </w:r>
            <w:r w:rsidRPr="00EE6595">
              <w:rPr>
                <w:rFonts w:ascii="Arial" w:hAnsi="Arial" w:cs="Arial"/>
                <w:b/>
                <w:sz w:val="20"/>
                <w:szCs w:val="20"/>
                <w:u w:val="single"/>
              </w:rPr>
              <w:t>inicio de la carrera del</w:t>
            </w:r>
            <w:r w:rsidRPr="00EE6595">
              <w:rPr>
                <w:rFonts w:ascii="Arial" w:hAnsi="Arial" w:cs="Arial"/>
                <w:b/>
                <w:sz w:val="20"/>
                <w:szCs w:val="20"/>
              </w:rPr>
              <w:t xml:space="preserve"> personal diplomático</w:t>
            </w:r>
          </w:p>
          <w:p w:rsidR="009126A2" w:rsidRPr="00EE6595" w:rsidRDefault="009126A2" w:rsidP="00C71098">
            <w:pPr>
              <w:jc w:val="both"/>
              <w:rPr>
                <w:rFonts w:ascii="Arial" w:hAnsi="Arial" w:cs="Arial"/>
                <w:strike/>
                <w:sz w:val="20"/>
                <w:szCs w:val="20"/>
              </w:rPr>
            </w:pPr>
            <w:r w:rsidRPr="00EE6595">
              <w:rPr>
                <w:rFonts w:ascii="Arial" w:hAnsi="Arial" w:cs="Arial"/>
                <w:strike/>
                <w:sz w:val="20"/>
                <w:szCs w:val="20"/>
              </w:rPr>
              <w:t>El ingreso del personal diplomático se realiza por concurso abierto de méritos y oposición, estructurado según se establece en el Reglamento del presente Código.</w:t>
            </w:r>
          </w:p>
          <w:p w:rsidR="009126A2" w:rsidRPr="00EE6595" w:rsidRDefault="009126A2" w:rsidP="00C71098">
            <w:pPr>
              <w:jc w:val="both"/>
              <w:rPr>
                <w:rFonts w:ascii="Arial" w:hAnsi="Arial" w:cs="Arial"/>
                <w:sz w:val="20"/>
                <w:szCs w:val="20"/>
              </w:rPr>
            </w:pPr>
          </w:p>
          <w:p w:rsidR="009126A2" w:rsidRPr="00EE6595" w:rsidRDefault="009126A2" w:rsidP="00C71098">
            <w:pPr>
              <w:jc w:val="both"/>
              <w:rPr>
                <w:rFonts w:ascii="Arial" w:hAnsi="Arial" w:cs="Arial"/>
                <w:sz w:val="20"/>
                <w:szCs w:val="20"/>
              </w:rPr>
            </w:pPr>
            <w:r w:rsidRPr="00EE6595">
              <w:rPr>
                <w:rFonts w:ascii="Arial" w:hAnsi="Arial" w:cs="Arial"/>
                <w:sz w:val="20"/>
                <w:szCs w:val="20"/>
              </w:rPr>
              <w:t>La carrera del personal diplomático comienza por el ingreso a la sexta categoría, equivalente a Tercer Secretario</w:t>
            </w:r>
            <w:r w:rsidR="007B3DFD">
              <w:rPr>
                <w:rFonts w:ascii="Arial" w:hAnsi="Arial" w:cs="Arial"/>
                <w:sz w:val="20"/>
                <w:szCs w:val="20"/>
              </w:rPr>
              <w:t xml:space="preserve"> y </w:t>
            </w:r>
            <w:r w:rsidR="007B3DFD" w:rsidRPr="007B3DFD">
              <w:rPr>
                <w:rFonts w:ascii="Arial" w:hAnsi="Arial" w:cs="Arial"/>
                <w:b/>
                <w:sz w:val="20"/>
                <w:szCs w:val="20"/>
                <w:u w:val="single"/>
              </w:rPr>
              <w:t>previa confirmación conforme el Artículo precedente</w:t>
            </w:r>
            <w:r w:rsidRPr="00EE6595">
              <w:rPr>
                <w:rFonts w:ascii="Arial" w:hAnsi="Arial" w:cs="Arial"/>
                <w:sz w:val="20"/>
                <w:szCs w:val="20"/>
              </w:rPr>
              <w:t>.</w:t>
            </w:r>
          </w:p>
          <w:p w:rsidR="009126A2" w:rsidRPr="00EE6595" w:rsidRDefault="009126A2">
            <w:pPr>
              <w:rPr>
                <w:rFonts w:ascii="Arial" w:hAnsi="Arial" w:cs="Arial"/>
                <w:sz w:val="20"/>
                <w:szCs w:val="20"/>
              </w:rPr>
            </w:pPr>
          </w:p>
        </w:tc>
        <w:tc>
          <w:tcPr>
            <w:tcW w:w="3287" w:type="dxa"/>
          </w:tcPr>
          <w:p w:rsidR="009126A2" w:rsidRPr="005C1B2D" w:rsidRDefault="005C1B2D" w:rsidP="007B3DFD">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La condición de ingreso al servicio exterior ya está prevista en el Artículo 88 de este Código, de ahí que de aceptarse nuestra propuesta este Artículo debería </w:t>
            </w:r>
            <w:r w:rsidR="007B3DFD">
              <w:rPr>
                <w:rFonts w:ascii="Arial" w:hAnsi="Arial" w:cs="Arial"/>
                <w:sz w:val="20"/>
                <w:szCs w:val="20"/>
              </w:rPr>
              <w:t>moverse como Artículo 95</w:t>
            </w:r>
            <w:r>
              <w:rPr>
                <w:rFonts w:ascii="Arial" w:hAnsi="Arial" w:cs="Arial"/>
                <w:sz w:val="20"/>
                <w:szCs w:val="20"/>
              </w:rPr>
              <w:t xml:space="preserve">.  </w:t>
            </w:r>
          </w:p>
        </w:tc>
      </w:tr>
      <w:tr w:rsidR="009126A2" w:rsidRPr="00EE6595" w:rsidTr="009126A2">
        <w:trPr>
          <w:jc w:val="center"/>
        </w:trPr>
        <w:tc>
          <w:tcPr>
            <w:tcW w:w="3485" w:type="dxa"/>
          </w:tcPr>
          <w:p w:rsidR="009126A2" w:rsidRPr="00EE6595" w:rsidRDefault="009126A2" w:rsidP="00EE6595">
            <w:pPr>
              <w:jc w:val="both"/>
              <w:rPr>
                <w:rFonts w:ascii="Arial" w:hAnsi="Arial" w:cs="Arial"/>
                <w:b/>
                <w:sz w:val="20"/>
                <w:szCs w:val="20"/>
              </w:rPr>
            </w:pPr>
            <w:r w:rsidRPr="00EE6595">
              <w:rPr>
                <w:rFonts w:ascii="Arial" w:hAnsi="Arial" w:cs="Arial"/>
                <w:b/>
                <w:sz w:val="20"/>
                <w:szCs w:val="20"/>
              </w:rPr>
              <w:t>Art. 94.- Requisitos para el ingreso del personal diplomático</w:t>
            </w:r>
          </w:p>
          <w:p w:rsidR="009126A2" w:rsidRPr="00EE6595" w:rsidRDefault="009126A2" w:rsidP="00EE6595">
            <w:pPr>
              <w:jc w:val="both"/>
              <w:rPr>
                <w:rFonts w:ascii="Arial" w:hAnsi="Arial" w:cs="Arial"/>
                <w:sz w:val="20"/>
                <w:szCs w:val="20"/>
              </w:rPr>
            </w:pPr>
            <w:r w:rsidRPr="00EE6595">
              <w:rPr>
                <w:rFonts w:ascii="Arial" w:hAnsi="Arial" w:cs="Arial"/>
                <w:sz w:val="20"/>
                <w:szCs w:val="20"/>
              </w:rPr>
              <w:t>Son requisitos para el ingreso del personal diplomático, además de los puntualizados e</w:t>
            </w:r>
            <w:r w:rsidR="00A965CD">
              <w:rPr>
                <w:rFonts w:ascii="Arial" w:hAnsi="Arial" w:cs="Arial"/>
                <w:sz w:val="20"/>
                <w:szCs w:val="20"/>
              </w:rPr>
              <w:t>n</w:t>
            </w:r>
            <w:r w:rsidRPr="00EE6595">
              <w:rPr>
                <w:rFonts w:ascii="Arial" w:hAnsi="Arial" w:cs="Arial"/>
                <w:sz w:val="20"/>
                <w:szCs w:val="20"/>
              </w:rPr>
              <w:t xml:space="preserve"> la ley que regula al servicio público, los siguientes:</w:t>
            </w:r>
          </w:p>
          <w:p w:rsidR="009126A2" w:rsidRPr="00EE6595" w:rsidRDefault="009126A2" w:rsidP="00EE6595">
            <w:pPr>
              <w:pStyle w:val="Prrafodelista"/>
              <w:numPr>
                <w:ilvl w:val="0"/>
                <w:numId w:val="6"/>
              </w:numPr>
              <w:spacing w:line="256" w:lineRule="auto"/>
              <w:jc w:val="both"/>
              <w:rPr>
                <w:rFonts w:ascii="Arial" w:hAnsi="Arial" w:cs="Arial"/>
                <w:sz w:val="20"/>
                <w:szCs w:val="20"/>
              </w:rPr>
            </w:pPr>
            <w:r w:rsidRPr="00EE6595">
              <w:rPr>
                <w:rFonts w:ascii="Arial" w:hAnsi="Arial" w:cs="Arial"/>
                <w:sz w:val="20"/>
                <w:szCs w:val="20"/>
              </w:rPr>
              <w:lastRenderedPageBreak/>
              <w:t>Ser ecuatoriano/a;</w:t>
            </w:r>
          </w:p>
          <w:p w:rsidR="009126A2" w:rsidRPr="00EE6595" w:rsidRDefault="009126A2" w:rsidP="00EE6595">
            <w:pPr>
              <w:pStyle w:val="Prrafodelista"/>
              <w:numPr>
                <w:ilvl w:val="0"/>
                <w:numId w:val="6"/>
              </w:numPr>
              <w:spacing w:line="256" w:lineRule="auto"/>
              <w:jc w:val="both"/>
              <w:rPr>
                <w:rFonts w:ascii="Arial" w:hAnsi="Arial" w:cs="Arial"/>
                <w:sz w:val="20"/>
                <w:szCs w:val="20"/>
              </w:rPr>
            </w:pPr>
            <w:r w:rsidRPr="00EE6595">
              <w:rPr>
                <w:rFonts w:ascii="Arial" w:hAnsi="Arial" w:cs="Arial"/>
                <w:sz w:val="20"/>
                <w:szCs w:val="20"/>
              </w:rPr>
              <w:t>Poseer título de tercer nivel legalmente reconocido e inscrito;</w:t>
            </w:r>
          </w:p>
          <w:p w:rsidR="009126A2" w:rsidRPr="00EE6595" w:rsidRDefault="009126A2" w:rsidP="00EE6595">
            <w:pPr>
              <w:pStyle w:val="Prrafodelista"/>
              <w:numPr>
                <w:ilvl w:val="0"/>
                <w:numId w:val="6"/>
              </w:numPr>
              <w:spacing w:line="256" w:lineRule="auto"/>
              <w:jc w:val="both"/>
              <w:rPr>
                <w:rFonts w:ascii="Arial" w:hAnsi="Arial" w:cs="Arial"/>
                <w:sz w:val="20"/>
                <w:szCs w:val="20"/>
              </w:rPr>
            </w:pPr>
            <w:r w:rsidRPr="00EE6595">
              <w:rPr>
                <w:rFonts w:ascii="Arial" w:hAnsi="Arial" w:cs="Arial"/>
                <w:sz w:val="20"/>
                <w:szCs w:val="20"/>
              </w:rPr>
              <w:t>Además del español, tener conocimiento por lo menos de un idioma de aquellos reconocidos con oficiales por la Organización de las Naciones Unidas;</w:t>
            </w:r>
          </w:p>
          <w:p w:rsidR="009126A2" w:rsidRPr="00EE6595" w:rsidRDefault="009126A2" w:rsidP="00EE6595">
            <w:pPr>
              <w:pStyle w:val="Prrafodelista"/>
              <w:numPr>
                <w:ilvl w:val="0"/>
                <w:numId w:val="6"/>
              </w:numPr>
              <w:spacing w:line="256" w:lineRule="auto"/>
              <w:jc w:val="both"/>
              <w:rPr>
                <w:rFonts w:ascii="Arial" w:hAnsi="Arial" w:cs="Arial"/>
                <w:sz w:val="20"/>
                <w:szCs w:val="20"/>
              </w:rPr>
            </w:pPr>
            <w:r w:rsidRPr="00EE6595">
              <w:rPr>
                <w:rFonts w:ascii="Arial" w:hAnsi="Arial" w:cs="Arial"/>
                <w:sz w:val="20"/>
                <w:szCs w:val="20"/>
              </w:rPr>
              <w:t>Haber sido declarado ganador en el concurso público de mérito y oposición para el ingreso del personal diplomático; y,</w:t>
            </w:r>
          </w:p>
          <w:p w:rsidR="009126A2" w:rsidRPr="00EE6595" w:rsidRDefault="009126A2" w:rsidP="00EE6595">
            <w:pPr>
              <w:pStyle w:val="Prrafodelista"/>
              <w:numPr>
                <w:ilvl w:val="0"/>
                <w:numId w:val="6"/>
              </w:numPr>
              <w:spacing w:line="256" w:lineRule="auto"/>
              <w:jc w:val="both"/>
              <w:rPr>
                <w:rFonts w:ascii="Arial" w:hAnsi="Arial" w:cs="Arial"/>
                <w:sz w:val="20"/>
                <w:szCs w:val="20"/>
              </w:rPr>
            </w:pPr>
            <w:r w:rsidRPr="00EE6595">
              <w:rPr>
                <w:rFonts w:ascii="Arial" w:hAnsi="Arial" w:cs="Arial"/>
                <w:sz w:val="20"/>
                <w:szCs w:val="20"/>
              </w:rPr>
              <w:t>Aprobar el curso de capacitación impartido por el órgano de capacitación.</w:t>
            </w:r>
          </w:p>
          <w:p w:rsidR="009126A2" w:rsidRPr="00EE6595" w:rsidRDefault="009126A2" w:rsidP="00EE6595">
            <w:pPr>
              <w:jc w:val="both"/>
              <w:rPr>
                <w:rFonts w:ascii="Arial" w:hAnsi="Arial" w:cs="Arial"/>
                <w:sz w:val="20"/>
                <w:szCs w:val="20"/>
              </w:rPr>
            </w:pPr>
            <w:r w:rsidRPr="00EE6595">
              <w:rPr>
                <w:rFonts w:ascii="Arial" w:hAnsi="Arial" w:cs="Arial"/>
                <w:sz w:val="20"/>
                <w:szCs w:val="20"/>
              </w:rPr>
              <w:t>En caso de empate en las calificaciones alcanzadas en el concurso de méritos y oposición, se dará preferencia a las personas que pertenezcan a aquellos grupos de población que requieren de consideración especial por discapacidad o por la persistencia de desigualdades, exclusión y discriminación.</w:t>
            </w:r>
          </w:p>
          <w:p w:rsidR="009126A2" w:rsidRPr="00EE6595" w:rsidRDefault="009126A2">
            <w:pPr>
              <w:rPr>
                <w:rFonts w:ascii="Arial" w:hAnsi="Arial" w:cs="Arial"/>
                <w:sz w:val="20"/>
                <w:szCs w:val="20"/>
              </w:rPr>
            </w:pPr>
          </w:p>
        </w:tc>
        <w:tc>
          <w:tcPr>
            <w:tcW w:w="3287" w:type="dxa"/>
          </w:tcPr>
          <w:p w:rsidR="009126A2" w:rsidRDefault="009126A2" w:rsidP="00EE6595">
            <w:pPr>
              <w:jc w:val="both"/>
              <w:rPr>
                <w:rFonts w:ascii="Arial" w:hAnsi="Arial" w:cs="Arial"/>
                <w:b/>
                <w:sz w:val="20"/>
                <w:szCs w:val="20"/>
              </w:rPr>
            </w:pPr>
            <w:r w:rsidRPr="00EE6595">
              <w:rPr>
                <w:rFonts w:ascii="Arial" w:hAnsi="Arial" w:cs="Arial"/>
                <w:b/>
                <w:sz w:val="20"/>
                <w:szCs w:val="20"/>
              </w:rPr>
              <w:lastRenderedPageBreak/>
              <w:t>Art. 94.- Requisitos para el ingreso</w:t>
            </w:r>
            <w:r w:rsidR="007B3DFD">
              <w:rPr>
                <w:rFonts w:ascii="Arial" w:hAnsi="Arial" w:cs="Arial"/>
                <w:b/>
                <w:sz w:val="20"/>
                <w:szCs w:val="20"/>
              </w:rPr>
              <w:t xml:space="preserve"> a</w:t>
            </w:r>
            <w:r w:rsidR="007B3DFD">
              <w:rPr>
                <w:rFonts w:ascii="Arial" w:hAnsi="Arial" w:cs="Arial"/>
                <w:b/>
                <w:sz w:val="20"/>
                <w:szCs w:val="20"/>
                <w:u w:val="single"/>
              </w:rPr>
              <w:t>l servicio exterior como aspirante a</w:t>
            </w:r>
            <w:r w:rsidR="007B3DFD">
              <w:rPr>
                <w:rFonts w:ascii="Arial" w:hAnsi="Arial" w:cs="Arial"/>
                <w:b/>
                <w:sz w:val="20"/>
                <w:szCs w:val="20"/>
              </w:rPr>
              <w:t xml:space="preserve"> </w:t>
            </w:r>
            <w:r w:rsidR="007B3DFD" w:rsidRPr="007B3DFD">
              <w:rPr>
                <w:rFonts w:ascii="Arial" w:hAnsi="Arial" w:cs="Arial"/>
                <w:b/>
                <w:strike/>
                <w:sz w:val="20"/>
                <w:szCs w:val="20"/>
              </w:rPr>
              <w:t xml:space="preserve">la </w:t>
            </w:r>
            <w:r w:rsidRPr="00EE6595">
              <w:rPr>
                <w:rFonts w:ascii="Arial" w:hAnsi="Arial" w:cs="Arial"/>
                <w:b/>
                <w:sz w:val="20"/>
                <w:szCs w:val="20"/>
              </w:rPr>
              <w:t xml:space="preserve"> </w:t>
            </w:r>
            <w:r w:rsidRPr="007B3DFD">
              <w:rPr>
                <w:rFonts w:ascii="Arial" w:hAnsi="Arial" w:cs="Arial"/>
                <w:b/>
                <w:strike/>
                <w:sz w:val="20"/>
                <w:szCs w:val="20"/>
              </w:rPr>
              <w:t>de</w:t>
            </w:r>
            <w:r w:rsidRPr="00EE6595">
              <w:rPr>
                <w:rFonts w:ascii="Arial" w:hAnsi="Arial" w:cs="Arial"/>
                <w:b/>
                <w:sz w:val="20"/>
                <w:szCs w:val="20"/>
              </w:rPr>
              <w:t>l personal diplomático</w:t>
            </w:r>
            <w:r w:rsidR="007B3DFD">
              <w:rPr>
                <w:rFonts w:ascii="Arial" w:hAnsi="Arial" w:cs="Arial"/>
                <w:b/>
                <w:sz w:val="20"/>
                <w:szCs w:val="20"/>
              </w:rPr>
              <w:t xml:space="preserve">: </w:t>
            </w:r>
          </w:p>
          <w:p w:rsidR="007B3DFD" w:rsidRPr="00EE6595" w:rsidRDefault="007B3DFD" w:rsidP="00EE6595">
            <w:pPr>
              <w:jc w:val="both"/>
              <w:rPr>
                <w:rFonts w:ascii="Arial" w:hAnsi="Arial" w:cs="Arial"/>
                <w:b/>
                <w:sz w:val="20"/>
                <w:szCs w:val="20"/>
              </w:rPr>
            </w:pPr>
          </w:p>
          <w:p w:rsidR="009126A2" w:rsidRPr="00EE6595" w:rsidRDefault="009126A2" w:rsidP="00EE6595">
            <w:pPr>
              <w:jc w:val="both"/>
              <w:rPr>
                <w:rFonts w:ascii="Arial" w:hAnsi="Arial" w:cs="Arial"/>
                <w:sz w:val="20"/>
                <w:szCs w:val="20"/>
              </w:rPr>
            </w:pPr>
            <w:r w:rsidRPr="00EE6595">
              <w:rPr>
                <w:rFonts w:ascii="Arial" w:hAnsi="Arial" w:cs="Arial"/>
                <w:sz w:val="20"/>
                <w:szCs w:val="20"/>
              </w:rPr>
              <w:lastRenderedPageBreak/>
              <w:t>Son requisitos para el ingreso</w:t>
            </w:r>
            <w:r w:rsidR="007B3DFD">
              <w:rPr>
                <w:rFonts w:ascii="Arial" w:hAnsi="Arial" w:cs="Arial"/>
                <w:sz w:val="20"/>
                <w:szCs w:val="20"/>
              </w:rPr>
              <w:t xml:space="preserve"> </w:t>
            </w:r>
            <w:r w:rsidR="007B3DFD">
              <w:rPr>
                <w:rFonts w:ascii="Arial" w:hAnsi="Arial" w:cs="Arial"/>
                <w:b/>
                <w:sz w:val="20"/>
                <w:szCs w:val="20"/>
                <w:u w:val="single"/>
              </w:rPr>
              <w:t>al servicio exterior como aspirante a</w:t>
            </w:r>
            <w:r w:rsidR="007B3DFD">
              <w:rPr>
                <w:rFonts w:ascii="Arial" w:hAnsi="Arial" w:cs="Arial"/>
                <w:sz w:val="20"/>
                <w:szCs w:val="20"/>
              </w:rPr>
              <w:t xml:space="preserve"> </w:t>
            </w:r>
            <w:r w:rsidRPr="00EE6595">
              <w:rPr>
                <w:rFonts w:ascii="Arial" w:hAnsi="Arial" w:cs="Arial"/>
                <w:sz w:val="20"/>
                <w:szCs w:val="20"/>
              </w:rPr>
              <w:t xml:space="preserve"> personal diplomático, además de los puntualizados e</w:t>
            </w:r>
            <w:r w:rsidR="00A965CD">
              <w:rPr>
                <w:rFonts w:ascii="Arial" w:hAnsi="Arial" w:cs="Arial"/>
                <w:sz w:val="20"/>
                <w:szCs w:val="20"/>
              </w:rPr>
              <w:t>n</w:t>
            </w:r>
            <w:r w:rsidRPr="00EE6595">
              <w:rPr>
                <w:rFonts w:ascii="Arial" w:hAnsi="Arial" w:cs="Arial"/>
                <w:sz w:val="20"/>
                <w:szCs w:val="20"/>
              </w:rPr>
              <w:t xml:space="preserve"> la ley que regula al servicio público, los siguientes:</w:t>
            </w:r>
          </w:p>
          <w:p w:rsidR="009126A2" w:rsidRPr="00EE6595" w:rsidRDefault="009126A2" w:rsidP="00EE6595">
            <w:pPr>
              <w:pStyle w:val="Prrafodelista"/>
              <w:numPr>
                <w:ilvl w:val="0"/>
                <w:numId w:val="8"/>
              </w:numPr>
              <w:spacing w:line="256" w:lineRule="auto"/>
              <w:jc w:val="both"/>
              <w:rPr>
                <w:rFonts w:ascii="Arial" w:hAnsi="Arial" w:cs="Arial"/>
                <w:sz w:val="20"/>
                <w:szCs w:val="20"/>
              </w:rPr>
            </w:pPr>
            <w:r w:rsidRPr="00EE6595">
              <w:rPr>
                <w:rFonts w:ascii="Arial" w:hAnsi="Arial" w:cs="Arial"/>
                <w:sz w:val="20"/>
                <w:szCs w:val="20"/>
              </w:rPr>
              <w:t>Ser ecuatoriano/a;</w:t>
            </w:r>
          </w:p>
          <w:p w:rsidR="009126A2" w:rsidRPr="00EE6595" w:rsidRDefault="009126A2" w:rsidP="00EE6595">
            <w:pPr>
              <w:pStyle w:val="Prrafodelista"/>
              <w:numPr>
                <w:ilvl w:val="0"/>
                <w:numId w:val="8"/>
              </w:numPr>
              <w:spacing w:line="256" w:lineRule="auto"/>
              <w:jc w:val="both"/>
              <w:rPr>
                <w:rFonts w:ascii="Arial" w:hAnsi="Arial" w:cs="Arial"/>
                <w:sz w:val="20"/>
                <w:szCs w:val="20"/>
              </w:rPr>
            </w:pPr>
            <w:r w:rsidRPr="00EE6595">
              <w:rPr>
                <w:rFonts w:ascii="Arial" w:hAnsi="Arial" w:cs="Arial"/>
                <w:sz w:val="20"/>
                <w:szCs w:val="20"/>
              </w:rPr>
              <w:t>Poseer título de tercer nivel legalmente reconocido e inscrito;</w:t>
            </w:r>
          </w:p>
          <w:p w:rsidR="009126A2" w:rsidRPr="00EE6595" w:rsidRDefault="009126A2" w:rsidP="00EE6595">
            <w:pPr>
              <w:pStyle w:val="Prrafodelista"/>
              <w:numPr>
                <w:ilvl w:val="0"/>
                <w:numId w:val="8"/>
              </w:numPr>
              <w:spacing w:line="256" w:lineRule="auto"/>
              <w:jc w:val="both"/>
              <w:rPr>
                <w:rFonts w:ascii="Arial" w:hAnsi="Arial" w:cs="Arial"/>
                <w:sz w:val="20"/>
                <w:szCs w:val="20"/>
              </w:rPr>
            </w:pPr>
            <w:r w:rsidRPr="00EE6595">
              <w:rPr>
                <w:rFonts w:ascii="Arial" w:hAnsi="Arial" w:cs="Arial"/>
                <w:sz w:val="20"/>
                <w:szCs w:val="20"/>
              </w:rPr>
              <w:t>Además del español, tener conocimiento por lo menos de un idioma de aquellos reconocidos con oficiales por la Organización de las Naciones Unidas;</w:t>
            </w:r>
          </w:p>
          <w:p w:rsidR="009126A2" w:rsidRPr="00EE6595" w:rsidRDefault="009126A2" w:rsidP="00EE6595">
            <w:pPr>
              <w:pStyle w:val="Prrafodelista"/>
              <w:numPr>
                <w:ilvl w:val="0"/>
                <w:numId w:val="8"/>
              </w:numPr>
              <w:spacing w:line="256" w:lineRule="auto"/>
              <w:jc w:val="both"/>
              <w:rPr>
                <w:rFonts w:ascii="Arial" w:hAnsi="Arial" w:cs="Arial"/>
                <w:sz w:val="20"/>
                <w:szCs w:val="20"/>
              </w:rPr>
            </w:pPr>
            <w:r w:rsidRPr="00EE6595">
              <w:rPr>
                <w:rFonts w:ascii="Arial" w:hAnsi="Arial" w:cs="Arial"/>
                <w:sz w:val="20"/>
                <w:szCs w:val="20"/>
              </w:rPr>
              <w:t>Haber sido declarado ganador en el concurso público de mérito y oposición para el ingreso del personal diplomático; y,</w:t>
            </w:r>
          </w:p>
          <w:p w:rsidR="009126A2" w:rsidRPr="00EE6595" w:rsidRDefault="009126A2" w:rsidP="00EE6595">
            <w:pPr>
              <w:pStyle w:val="Prrafodelista"/>
              <w:numPr>
                <w:ilvl w:val="0"/>
                <w:numId w:val="8"/>
              </w:numPr>
              <w:spacing w:line="256" w:lineRule="auto"/>
              <w:jc w:val="both"/>
              <w:rPr>
                <w:rFonts w:ascii="Arial" w:hAnsi="Arial" w:cs="Arial"/>
                <w:sz w:val="20"/>
                <w:szCs w:val="20"/>
              </w:rPr>
            </w:pPr>
            <w:r w:rsidRPr="00EE6595">
              <w:rPr>
                <w:rFonts w:ascii="Arial" w:hAnsi="Arial" w:cs="Arial"/>
                <w:sz w:val="20"/>
                <w:szCs w:val="20"/>
              </w:rPr>
              <w:t>Aprobar el curso de capacitación impartido por el órgano de capacitación.</w:t>
            </w:r>
          </w:p>
          <w:p w:rsidR="009126A2" w:rsidRPr="00EE6595" w:rsidRDefault="009126A2" w:rsidP="00EE6595">
            <w:pPr>
              <w:jc w:val="both"/>
              <w:rPr>
                <w:rFonts w:ascii="Arial" w:hAnsi="Arial" w:cs="Arial"/>
                <w:sz w:val="20"/>
                <w:szCs w:val="20"/>
              </w:rPr>
            </w:pPr>
            <w:r w:rsidRPr="00EE6595">
              <w:rPr>
                <w:rFonts w:ascii="Arial" w:hAnsi="Arial" w:cs="Arial"/>
                <w:sz w:val="20"/>
                <w:szCs w:val="20"/>
              </w:rPr>
              <w:t xml:space="preserve">En caso de empate en las calificaciones alcanzadas en el </w:t>
            </w:r>
            <w:r w:rsidRPr="00EE6595">
              <w:rPr>
                <w:rFonts w:ascii="Arial" w:hAnsi="Arial" w:cs="Arial"/>
                <w:sz w:val="20"/>
                <w:szCs w:val="20"/>
              </w:rPr>
              <w:lastRenderedPageBreak/>
              <w:t>concurso de méritos y oposición, se dará preferencia a las personas que pertenezcan a aquellos grupos de población que requieren de consideración especial por discapacidad o por la persistencia de desigualdades, exclusión y discriminación.</w:t>
            </w:r>
          </w:p>
          <w:p w:rsidR="009126A2" w:rsidRPr="00EE6595" w:rsidRDefault="009126A2">
            <w:pPr>
              <w:rPr>
                <w:rFonts w:ascii="Arial" w:hAnsi="Arial" w:cs="Arial"/>
                <w:sz w:val="20"/>
                <w:szCs w:val="20"/>
              </w:rPr>
            </w:pPr>
          </w:p>
        </w:tc>
        <w:tc>
          <w:tcPr>
            <w:tcW w:w="3287" w:type="dxa"/>
          </w:tcPr>
          <w:p w:rsidR="009126A2" w:rsidRDefault="007B3DFD" w:rsidP="007B3DFD">
            <w:pPr>
              <w:pStyle w:val="Prrafodelista"/>
              <w:numPr>
                <w:ilvl w:val="0"/>
                <w:numId w:val="10"/>
              </w:numPr>
              <w:spacing w:after="0" w:line="240" w:lineRule="auto"/>
              <w:rPr>
                <w:rFonts w:ascii="Arial" w:hAnsi="Arial" w:cs="Arial"/>
                <w:sz w:val="20"/>
                <w:szCs w:val="20"/>
              </w:rPr>
            </w:pPr>
            <w:r>
              <w:rPr>
                <w:rFonts w:ascii="Arial" w:hAnsi="Arial" w:cs="Arial"/>
                <w:sz w:val="20"/>
                <w:szCs w:val="20"/>
              </w:rPr>
              <w:lastRenderedPageBreak/>
              <w:t xml:space="preserve">Los requisitos detallados deberán ser cumplidos a fin de ingresar al servicio exterior, siendo necesaria la confirmación para dar </w:t>
            </w:r>
            <w:r>
              <w:rPr>
                <w:rFonts w:ascii="Arial" w:hAnsi="Arial" w:cs="Arial"/>
                <w:sz w:val="20"/>
                <w:szCs w:val="20"/>
              </w:rPr>
              <w:lastRenderedPageBreak/>
              <w:t xml:space="preserve">inicio a la carrera diplomática. </w:t>
            </w:r>
          </w:p>
          <w:p w:rsidR="007B3DFD" w:rsidRDefault="007B3DFD" w:rsidP="007B3DFD">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Se puntualiza que no está prevista una situación excepcional de no aprobación de la capacitación  y confirmación. </w:t>
            </w:r>
          </w:p>
          <w:p w:rsidR="007B3DFD" w:rsidRDefault="007B3DFD" w:rsidP="007B3DFD">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Por otra parte la condición de “tercer secretario cursante”, existente en la práctica no se prevé en esta norma. </w:t>
            </w:r>
          </w:p>
          <w:p w:rsidR="00A05B52" w:rsidRPr="007B3DFD" w:rsidRDefault="00A05B52" w:rsidP="007B3DFD">
            <w:pPr>
              <w:pStyle w:val="Prrafodelista"/>
              <w:numPr>
                <w:ilvl w:val="0"/>
                <w:numId w:val="10"/>
              </w:numPr>
              <w:spacing w:after="0" w:line="240" w:lineRule="auto"/>
              <w:rPr>
                <w:rFonts w:ascii="Arial" w:hAnsi="Arial" w:cs="Arial"/>
                <w:sz w:val="20"/>
                <w:szCs w:val="20"/>
              </w:rPr>
            </w:pPr>
            <w:r w:rsidRPr="00A05B52">
              <w:rPr>
                <w:rFonts w:ascii="Arial" w:hAnsi="Arial" w:cs="Arial"/>
                <w:sz w:val="20"/>
                <w:szCs w:val="20"/>
                <w:highlight w:val="yellow"/>
              </w:rPr>
              <w:t>Analogía con la nueva  normativa de los Cuerpos de Seguridad Pública.</w:t>
            </w:r>
            <w:r>
              <w:rPr>
                <w:rFonts w:ascii="Arial" w:hAnsi="Arial" w:cs="Arial"/>
                <w:sz w:val="20"/>
                <w:szCs w:val="20"/>
              </w:rPr>
              <w:t xml:space="preserve"> </w:t>
            </w:r>
          </w:p>
        </w:tc>
      </w:tr>
      <w:tr w:rsidR="009126A2" w:rsidRPr="00EE6595" w:rsidTr="009126A2">
        <w:trPr>
          <w:jc w:val="center"/>
        </w:trPr>
        <w:tc>
          <w:tcPr>
            <w:tcW w:w="3485" w:type="dxa"/>
          </w:tcPr>
          <w:p w:rsidR="007B3DFD" w:rsidRPr="007B3DFD" w:rsidRDefault="007B3DFD" w:rsidP="007B3DFD">
            <w:pPr>
              <w:jc w:val="both"/>
              <w:rPr>
                <w:rFonts w:ascii="Arial" w:hAnsi="Arial" w:cs="Arial"/>
                <w:b/>
                <w:sz w:val="20"/>
                <w:szCs w:val="20"/>
              </w:rPr>
            </w:pPr>
            <w:r w:rsidRPr="007B3DFD">
              <w:rPr>
                <w:rFonts w:ascii="Arial" w:hAnsi="Arial" w:cs="Arial"/>
                <w:b/>
                <w:sz w:val="20"/>
                <w:szCs w:val="20"/>
              </w:rPr>
              <w:lastRenderedPageBreak/>
              <w:t>Art. 95.- De la confirmación del ingreso del personal diplomático</w:t>
            </w:r>
          </w:p>
          <w:p w:rsidR="007B3DFD" w:rsidRPr="007B3DFD" w:rsidRDefault="007B3DFD" w:rsidP="007B3DFD">
            <w:pPr>
              <w:jc w:val="both"/>
              <w:rPr>
                <w:rFonts w:ascii="Arial" w:hAnsi="Arial" w:cs="Arial"/>
                <w:sz w:val="20"/>
                <w:szCs w:val="20"/>
              </w:rPr>
            </w:pPr>
            <w:r w:rsidRPr="007B3DFD">
              <w:rPr>
                <w:rFonts w:ascii="Arial" w:hAnsi="Arial" w:cs="Arial"/>
                <w:sz w:val="20"/>
                <w:szCs w:val="20"/>
              </w:rPr>
              <w:t>Para la confirmación del ingreso del personal diplomático a la sexta categoría Tercer Secretario, se requiere aprobar el curso establecido al efecto en el órgano de capacitación con una duración máxima de un año, según lo regulado por el Reglamento aplicable.</w:t>
            </w:r>
          </w:p>
          <w:p w:rsidR="007B3DFD" w:rsidRPr="007B3DFD" w:rsidRDefault="007B3DFD" w:rsidP="007B3DFD">
            <w:pPr>
              <w:jc w:val="both"/>
              <w:rPr>
                <w:rFonts w:ascii="Arial" w:hAnsi="Arial" w:cs="Arial"/>
                <w:sz w:val="20"/>
                <w:szCs w:val="20"/>
              </w:rPr>
            </w:pPr>
            <w:r w:rsidRPr="007B3DFD">
              <w:rPr>
                <w:rFonts w:ascii="Arial" w:hAnsi="Arial" w:cs="Arial"/>
                <w:sz w:val="20"/>
                <w:szCs w:val="20"/>
              </w:rPr>
              <w:t>Una vez aprobado el curso de capacitación y para la confirmación a la que se refiere este artículo, se requerirá el dictamen favorable del órgano de evaluación del personal.</w:t>
            </w:r>
          </w:p>
          <w:p w:rsidR="007B3DFD" w:rsidRPr="007B3DFD" w:rsidRDefault="007B3DFD" w:rsidP="007B3DFD">
            <w:pPr>
              <w:jc w:val="both"/>
              <w:rPr>
                <w:rFonts w:ascii="Arial" w:hAnsi="Arial" w:cs="Arial"/>
                <w:sz w:val="20"/>
                <w:szCs w:val="20"/>
              </w:rPr>
            </w:pPr>
            <w:r w:rsidRPr="007B3DFD">
              <w:rPr>
                <w:rFonts w:ascii="Arial" w:hAnsi="Arial" w:cs="Arial"/>
                <w:sz w:val="20"/>
                <w:szCs w:val="20"/>
              </w:rPr>
              <w:t>A partir de la confirmación, se iniciará el cálculo del tiempo de servicio en la categoría.</w:t>
            </w:r>
          </w:p>
          <w:p w:rsidR="009126A2" w:rsidRPr="00EE6595" w:rsidRDefault="009126A2">
            <w:pPr>
              <w:rPr>
                <w:rFonts w:ascii="Arial" w:hAnsi="Arial" w:cs="Arial"/>
                <w:sz w:val="20"/>
                <w:szCs w:val="20"/>
              </w:rPr>
            </w:pPr>
          </w:p>
        </w:tc>
        <w:tc>
          <w:tcPr>
            <w:tcW w:w="3287" w:type="dxa"/>
          </w:tcPr>
          <w:p w:rsidR="007B3DFD" w:rsidRPr="007B3DFD" w:rsidRDefault="007B3DFD" w:rsidP="007B3DFD">
            <w:pPr>
              <w:jc w:val="both"/>
              <w:rPr>
                <w:rFonts w:ascii="Arial" w:hAnsi="Arial" w:cs="Arial"/>
                <w:b/>
                <w:sz w:val="20"/>
                <w:szCs w:val="20"/>
              </w:rPr>
            </w:pPr>
            <w:r w:rsidRPr="007B3DFD">
              <w:rPr>
                <w:rFonts w:ascii="Arial" w:hAnsi="Arial" w:cs="Arial"/>
                <w:b/>
                <w:sz w:val="20"/>
                <w:szCs w:val="20"/>
              </w:rPr>
              <w:t xml:space="preserve">Art. 95.- De la confirmación del </w:t>
            </w:r>
            <w:r w:rsidRPr="007B3DFD">
              <w:rPr>
                <w:rFonts w:ascii="Arial" w:hAnsi="Arial" w:cs="Arial"/>
                <w:b/>
                <w:strike/>
                <w:sz w:val="20"/>
                <w:szCs w:val="20"/>
              </w:rPr>
              <w:t>ingreso</w:t>
            </w:r>
            <w:r>
              <w:rPr>
                <w:rFonts w:ascii="Arial" w:hAnsi="Arial" w:cs="Arial"/>
                <w:b/>
                <w:sz w:val="20"/>
                <w:szCs w:val="20"/>
              </w:rPr>
              <w:t xml:space="preserve"> </w:t>
            </w:r>
            <w:r>
              <w:rPr>
                <w:rFonts w:ascii="Arial" w:hAnsi="Arial" w:cs="Arial"/>
                <w:b/>
                <w:sz w:val="20"/>
                <w:szCs w:val="20"/>
                <w:u w:val="single"/>
              </w:rPr>
              <w:t>inicio de la carrera diplomática:</w:t>
            </w:r>
            <w:r w:rsidRPr="007B3DFD">
              <w:rPr>
                <w:rFonts w:ascii="Arial" w:hAnsi="Arial" w:cs="Arial"/>
                <w:b/>
                <w:sz w:val="20"/>
                <w:szCs w:val="20"/>
              </w:rPr>
              <w:t xml:space="preserve"> </w:t>
            </w:r>
            <w:r w:rsidRPr="007B3DFD">
              <w:rPr>
                <w:rFonts w:ascii="Arial" w:hAnsi="Arial" w:cs="Arial"/>
                <w:b/>
                <w:strike/>
                <w:sz w:val="20"/>
                <w:szCs w:val="20"/>
              </w:rPr>
              <w:t>del personal diplomático</w:t>
            </w:r>
          </w:p>
          <w:p w:rsidR="007B3DFD" w:rsidRPr="007B3DFD" w:rsidRDefault="007B3DFD" w:rsidP="007B3DFD">
            <w:pPr>
              <w:jc w:val="both"/>
              <w:rPr>
                <w:rFonts w:ascii="Arial" w:hAnsi="Arial" w:cs="Arial"/>
                <w:sz w:val="20"/>
                <w:szCs w:val="20"/>
              </w:rPr>
            </w:pPr>
            <w:r w:rsidRPr="007B3DFD">
              <w:rPr>
                <w:rFonts w:ascii="Arial" w:hAnsi="Arial" w:cs="Arial"/>
                <w:sz w:val="20"/>
                <w:szCs w:val="20"/>
              </w:rPr>
              <w:t xml:space="preserve">Para la confirmación del </w:t>
            </w:r>
            <w:r w:rsidRPr="007B3DFD">
              <w:rPr>
                <w:rFonts w:ascii="Arial" w:hAnsi="Arial" w:cs="Arial"/>
                <w:strike/>
                <w:sz w:val="20"/>
                <w:szCs w:val="20"/>
              </w:rPr>
              <w:t>ingreso</w:t>
            </w:r>
            <w:r>
              <w:rPr>
                <w:rFonts w:ascii="Arial" w:hAnsi="Arial" w:cs="Arial"/>
                <w:sz w:val="20"/>
                <w:szCs w:val="20"/>
              </w:rPr>
              <w:t xml:space="preserve"> </w:t>
            </w:r>
            <w:r>
              <w:rPr>
                <w:rFonts w:ascii="Arial" w:hAnsi="Arial" w:cs="Arial"/>
                <w:b/>
                <w:sz w:val="20"/>
                <w:szCs w:val="20"/>
                <w:u w:val="single"/>
              </w:rPr>
              <w:t>inicio de la carrera diplomática</w:t>
            </w:r>
            <w:r w:rsidRPr="007B3DFD">
              <w:rPr>
                <w:rFonts w:ascii="Arial" w:hAnsi="Arial" w:cs="Arial"/>
                <w:sz w:val="20"/>
                <w:szCs w:val="20"/>
              </w:rPr>
              <w:t xml:space="preserve"> </w:t>
            </w:r>
            <w:r w:rsidRPr="007B3DFD">
              <w:rPr>
                <w:rFonts w:ascii="Arial" w:hAnsi="Arial" w:cs="Arial"/>
                <w:strike/>
                <w:sz w:val="20"/>
                <w:szCs w:val="20"/>
              </w:rPr>
              <w:t>del personal diplomático a</w:t>
            </w:r>
            <w:r w:rsidRPr="007B3DFD">
              <w:rPr>
                <w:rFonts w:ascii="Arial" w:hAnsi="Arial" w:cs="Arial"/>
                <w:sz w:val="20"/>
                <w:szCs w:val="20"/>
              </w:rPr>
              <w:t xml:space="preserve"> </w:t>
            </w:r>
            <w:r>
              <w:rPr>
                <w:rFonts w:ascii="Arial" w:hAnsi="Arial" w:cs="Arial"/>
                <w:b/>
                <w:sz w:val="20"/>
                <w:szCs w:val="20"/>
                <w:u w:val="single"/>
              </w:rPr>
              <w:t xml:space="preserve">en </w:t>
            </w:r>
            <w:r w:rsidRPr="007B3DFD">
              <w:rPr>
                <w:rFonts w:ascii="Arial" w:hAnsi="Arial" w:cs="Arial"/>
                <w:sz w:val="20"/>
                <w:szCs w:val="20"/>
              </w:rPr>
              <w:t>la sexta categoría Tercer Secretario, se requiere aprobar el curso establecido al efecto en el órgano de capacitación con una duración máxima de un año, según lo regulado por el Reglamento aplicable.</w:t>
            </w:r>
          </w:p>
          <w:p w:rsidR="007B3DFD" w:rsidRPr="007B3DFD" w:rsidRDefault="007B3DFD" w:rsidP="007B3DFD">
            <w:pPr>
              <w:jc w:val="both"/>
              <w:rPr>
                <w:rFonts w:ascii="Arial" w:hAnsi="Arial" w:cs="Arial"/>
                <w:sz w:val="20"/>
                <w:szCs w:val="20"/>
              </w:rPr>
            </w:pPr>
            <w:r w:rsidRPr="007B3DFD">
              <w:rPr>
                <w:rFonts w:ascii="Arial" w:hAnsi="Arial" w:cs="Arial"/>
                <w:sz w:val="20"/>
                <w:szCs w:val="20"/>
              </w:rPr>
              <w:t>Una vez aprobado el curso de capacitación y para la confirmación a la que se refiere este artículo, se requerirá el dictamen favorable del órgano de evaluación del personal.</w:t>
            </w:r>
          </w:p>
          <w:p w:rsidR="007B3DFD" w:rsidRPr="007B3DFD" w:rsidRDefault="007B3DFD" w:rsidP="007B3DFD">
            <w:pPr>
              <w:jc w:val="both"/>
              <w:rPr>
                <w:rFonts w:ascii="Arial" w:hAnsi="Arial" w:cs="Arial"/>
                <w:sz w:val="20"/>
                <w:szCs w:val="20"/>
              </w:rPr>
            </w:pPr>
            <w:r w:rsidRPr="007B3DFD">
              <w:rPr>
                <w:rFonts w:ascii="Arial" w:hAnsi="Arial" w:cs="Arial"/>
                <w:sz w:val="20"/>
                <w:szCs w:val="20"/>
              </w:rPr>
              <w:t>A partir de la confirmación, se iniciará el cálculo del tiempo de servicio en la categoría.</w:t>
            </w:r>
          </w:p>
          <w:p w:rsidR="009126A2" w:rsidRPr="00EE6595" w:rsidRDefault="009126A2">
            <w:pPr>
              <w:rPr>
                <w:rFonts w:ascii="Arial" w:hAnsi="Arial" w:cs="Arial"/>
                <w:sz w:val="20"/>
                <w:szCs w:val="20"/>
              </w:rPr>
            </w:pPr>
          </w:p>
        </w:tc>
        <w:tc>
          <w:tcPr>
            <w:tcW w:w="3287" w:type="dxa"/>
          </w:tcPr>
          <w:p w:rsidR="009126A2" w:rsidRPr="004B70AB" w:rsidRDefault="004B70AB" w:rsidP="004B70AB">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Como señalamos hemos considerado necesario establecer la diferencia entre el ingreso al servicio exterior y el inicio de la carrera diplomática. </w:t>
            </w:r>
          </w:p>
        </w:tc>
      </w:tr>
      <w:tr w:rsidR="009126A2" w:rsidRPr="00EE6595" w:rsidTr="009126A2">
        <w:trPr>
          <w:jc w:val="center"/>
        </w:trPr>
        <w:tc>
          <w:tcPr>
            <w:tcW w:w="3485" w:type="dxa"/>
          </w:tcPr>
          <w:p w:rsidR="004B70AB" w:rsidRPr="004B70AB" w:rsidRDefault="004B70AB" w:rsidP="004B70AB">
            <w:pPr>
              <w:jc w:val="both"/>
              <w:rPr>
                <w:rFonts w:ascii="Arial" w:hAnsi="Arial" w:cs="Arial"/>
                <w:b/>
                <w:sz w:val="20"/>
                <w:szCs w:val="20"/>
              </w:rPr>
            </w:pPr>
            <w:r w:rsidRPr="004B70AB">
              <w:rPr>
                <w:rFonts w:ascii="Arial" w:hAnsi="Arial" w:cs="Arial"/>
                <w:b/>
                <w:sz w:val="20"/>
                <w:szCs w:val="20"/>
              </w:rPr>
              <w:lastRenderedPageBreak/>
              <w:t>Art. 96.- Personal auxiliar</w:t>
            </w:r>
          </w:p>
          <w:p w:rsidR="004B70AB" w:rsidRPr="004B70AB" w:rsidRDefault="004B70AB" w:rsidP="004B70AB">
            <w:pPr>
              <w:jc w:val="both"/>
              <w:rPr>
                <w:rFonts w:ascii="Arial" w:hAnsi="Arial" w:cs="Arial"/>
                <w:sz w:val="20"/>
                <w:szCs w:val="20"/>
              </w:rPr>
            </w:pPr>
          </w:p>
          <w:p w:rsidR="004B70AB" w:rsidRPr="004B70AB" w:rsidRDefault="004B70AB" w:rsidP="004B70AB">
            <w:pPr>
              <w:jc w:val="both"/>
              <w:rPr>
                <w:rFonts w:ascii="Arial" w:hAnsi="Arial" w:cs="Arial"/>
                <w:sz w:val="20"/>
                <w:szCs w:val="20"/>
              </w:rPr>
            </w:pPr>
            <w:r w:rsidRPr="004B70AB">
              <w:rPr>
                <w:rFonts w:ascii="Arial" w:hAnsi="Arial" w:cs="Arial"/>
                <w:sz w:val="20"/>
                <w:szCs w:val="20"/>
              </w:rPr>
              <w:t>El personal auxiliar del servicio exterior es una estructura profesional, jerárquica, obediente y permanente, integrada por el personal especializado de apoyo al personal de la carrera diplomática. Este personal está sujeto a un sistema de evaluación de méritos, para garantizar la mayor eficiencia en las funciones y gestión a su cargo.</w:t>
            </w:r>
          </w:p>
          <w:p w:rsidR="009126A2" w:rsidRPr="00EE6595" w:rsidRDefault="009126A2">
            <w:pPr>
              <w:rPr>
                <w:rFonts w:ascii="Arial" w:hAnsi="Arial" w:cs="Arial"/>
                <w:sz w:val="20"/>
                <w:szCs w:val="20"/>
              </w:rPr>
            </w:pPr>
          </w:p>
        </w:tc>
        <w:tc>
          <w:tcPr>
            <w:tcW w:w="3287" w:type="dxa"/>
          </w:tcPr>
          <w:p w:rsidR="004B70AB" w:rsidRPr="004B70AB" w:rsidRDefault="004B70AB" w:rsidP="004B70AB">
            <w:pPr>
              <w:jc w:val="both"/>
              <w:rPr>
                <w:rFonts w:ascii="Arial" w:hAnsi="Arial" w:cs="Arial"/>
                <w:b/>
                <w:sz w:val="20"/>
                <w:szCs w:val="20"/>
              </w:rPr>
            </w:pPr>
            <w:r w:rsidRPr="004B70AB">
              <w:rPr>
                <w:rFonts w:ascii="Arial" w:hAnsi="Arial" w:cs="Arial"/>
                <w:b/>
                <w:sz w:val="20"/>
                <w:szCs w:val="20"/>
              </w:rPr>
              <w:t>Art. 96.- Personal auxiliar</w:t>
            </w:r>
          </w:p>
          <w:p w:rsidR="004B70AB" w:rsidRPr="004B70AB" w:rsidRDefault="004B70AB" w:rsidP="004B70AB">
            <w:pPr>
              <w:jc w:val="both"/>
              <w:rPr>
                <w:rFonts w:ascii="Arial" w:hAnsi="Arial" w:cs="Arial"/>
                <w:sz w:val="20"/>
                <w:szCs w:val="20"/>
              </w:rPr>
            </w:pPr>
          </w:p>
          <w:p w:rsidR="004B70AB" w:rsidRPr="004B70AB" w:rsidRDefault="004B70AB" w:rsidP="004B70AB">
            <w:pPr>
              <w:jc w:val="both"/>
              <w:rPr>
                <w:rFonts w:ascii="Arial" w:hAnsi="Arial" w:cs="Arial"/>
                <w:sz w:val="20"/>
                <w:szCs w:val="20"/>
              </w:rPr>
            </w:pPr>
            <w:r w:rsidRPr="004B70AB">
              <w:rPr>
                <w:rFonts w:ascii="Arial" w:hAnsi="Arial" w:cs="Arial"/>
                <w:sz w:val="20"/>
                <w:szCs w:val="20"/>
              </w:rPr>
              <w:t xml:space="preserve">El personal auxiliar del servicio exterior es una estructura profesional, jerárquica, </w:t>
            </w:r>
            <w:r w:rsidRPr="004B70AB">
              <w:rPr>
                <w:rFonts w:ascii="Arial" w:hAnsi="Arial" w:cs="Arial"/>
                <w:strike/>
                <w:sz w:val="20"/>
                <w:szCs w:val="20"/>
              </w:rPr>
              <w:t>obediente</w:t>
            </w:r>
            <w:r w:rsidRPr="004B70AB">
              <w:rPr>
                <w:rFonts w:ascii="Arial" w:hAnsi="Arial" w:cs="Arial"/>
                <w:sz w:val="20"/>
                <w:szCs w:val="20"/>
              </w:rPr>
              <w:t xml:space="preserve"> y permanente, integrada por el personal especializado de apoyo al personal de la carrera diplomática. Este personal está sujeto a un sistema de evaluación de méritos, para garantizar la mayor eficiencia en las funciones y gestión a su cargo.</w:t>
            </w:r>
          </w:p>
          <w:p w:rsidR="009126A2" w:rsidRPr="00EE6595" w:rsidRDefault="009126A2">
            <w:pPr>
              <w:rPr>
                <w:rFonts w:ascii="Arial" w:hAnsi="Arial" w:cs="Arial"/>
                <w:sz w:val="20"/>
                <w:szCs w:val="20"/>
              </w:rPr>
            </w:pPr>
          </w:p>
        </w:tc>
        <w:tc>
          <w:tcPr>
            <w:tcW w:w="3287" w:type="dxa"/>
          </w:tcPr>
          <w:p w:rsidR="009126A2" w:rsidRPr="004B70AB" w:rsidRDefault="004B70AB" w:rsidP="004B70AB">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El Artículo 227 de la Constitución, prevé que la administración pública se rige por los principios de  </w:t>
            </w:r>
            <w:r w:rsidRPr="004B70AB">
              <w:rPr>
                <w:rFonts w:ascii="Arial" w:hAnsi="Arial" w:cs="Arial"/>
                <w:sz w:val="20"/>
                <w:szCs w:val="20"/>
              </w:rPr>
              <w:t>eficacia, eficiencia, calidad, jerarquía, desconcentración, descentralización, coordinación, participación, planificac</w:t>
            </w:r>
            <w:r>
              <w:rPr>
                <w:rFonts w:ascii="Arial" w:hAnsi="Arial" w:cs="Arial"/>
                <w:sz w:val="20"/>
                <w:szCs w:val="20"/>
              </w:rPr>
              <w:t xml:space="preserve">ión, transparencia y evaluación, sin que se contemple el de obediencia. </w:t>
            </w:r>
          </w:p>
        </w:tc>
      </w:tr>
      <w:tr w:rsidR="009126A2" w:rsidRPr="00EE6595" w:rsidTr="009126A2">
        <w:trPr>
          <w:jc w:val="center"/>
        </w:trPr>
        <w:tc>
          <w:tcPr>
            <w:tcW w:w="3485" w:type="dxa"/>
          </w:tcPr>
          <w:p w:rsidR="004B70AB" w:rsidRPr="004B70AB" w:rsidRDefault="004B70AB" w:rsidP="004B70AB">
            <w:pPr>
              <w:jc w:val="both"/>
              <w:rPr>
                <w:rFonts w:ascii="Arial" w:hAnsi="Arial" w:cs="Arial"/>
                <w:b/>
                <w:sz w:val="20"/>
                <w:szCs w:val="20"/>
              </w:rPr>
            </w:pPr>
            <w:r w:rsidRPr="004B70AB">
              <w:rPr>
                <w:rFonts w:ascii="Arial" w:hAnsi="Arial" w:cs="Arial"/>
                <w:b/>
                <w:sz w:val="20"/>
                <w:szCs w:val="20"/>
              </w:rPr>
              <w:t>Art. 98.- Del ingreso del personal auxiliar</w:t>
            </w:r>
          </w:p>
          <w:p w:rsidR="004B70AB" w:rsidRPr="004B70AB" w:rsidRDefault="004B70AB" w:rsidP="004B70AB">
            <w:pPr>
              <w:jc w:val="both"/>
              <w:rPr>
                <w:rFonts w:ascii="Arial" w:hAnsi="Arial" w:cs="Arial"/>
                <w:sz w:val="20"/>
                <w:szCs w:val="20"/>
              </w:rPr>
            </w:pPr>
            <w:r w:rsidRPr="004B70AB">
              <w:rPr>
                <w:rFonts w:ascii="Arial" w:hAnsi="Arial" w:cs="Arial"/>
                <w:sz w:val="20"/>
                <w:szCs w:val="20"/>
              </w:rPr>
              <w:t>El ingreso del personal auxiliar al servicio exterior se realiza por concurso de méritos, oposición, estructurado según se establece en el Reglamento del presente Código y según las necesidades del Ministerio Rector.</w:t>
            </w:r>
          </w:p>
          <w:p w:rsidR="009126A2" w:rsidRDefault="009126A2">
            <w:pPr>
              <w:rPr>
                <w:rFonts w:ascii="Arial" w:hAnsi="Arial" w:cs="Arial"/>
                <w:sz w:val="20"/>
                <w:szCs w:val="20"/>
              </w:rPr>
            </w:pPr>
          </w:p>
          <w:p w:rsidR="004B70AB" w:rsidRPr="00EE6595" w:rsidRDefault="001C197D">
            <w:pPr>
              <w:rPr>
                <w:rFonts w:ascii="Arial" w:hAnsi="Arial" w:cs="Arial"/>
                <w:sz w:val="20"/>
                <w:szCs w:val="20"/>
              </w:rPr>
            </w:pPr>
            <w:r>
              <w:rPr>
                <w:rFonts w:ascii="Arial" w:hAnsi="Arial" w:cs="Arial"/>
                <w:sz w:val="20"/>
                <w:szCs w:val="20"/>
              </w:rPr>
              <w:t xml:space="preserve">El ingreso del personal auxiliar se hará por la categoría inicial del respectivo Grupo Ocupacional. Reglamentariamente se establecerá el Escalafón de este personal. </w:t>
            </w:r>
          </w:p>
        </w:tc>
        <w:tc>
          <w:tcPr>
            <w:tcW w:w="3287" w:type="dxa"/>
          </w:tcPr>
          <w:p w:rsidR="004B70AB" w:rsidRPr="004B70AB" w:rsidRDefault="004B70AB" w:rsidP="004B70AB">
            <w:pPr>
              <w:jc w:val="both"/>
              <w:rPr>
                <w:rFonts w:ascii="Arial" w:hAnsi="Arial" w:cs="Arial"/>
                <w:b/>
                <w:sz w:val="20"/>
                <w:szCs w:val="20"/>
              </w:rPr>
            </w:pPr>
            <w:r w:rsidRPr="004B70AB">
              <w:rPr>
                <w:rFonts w:ascii="Arial" w:hAnsi="Arial" w:cs="Arial"/>
                <w:b/>
                <w:sz w:val="20"/>
                <w:szCs w:val="20"/>
              </w:rPr>
              <w:t>Art. 98.- Del</w:t>
            </w:r>
            <w:r>
              <w:rPr>
                <w:rFonts w:ascii="Arial" w:hAnsi="Arial" w:cs="Arial"/>
                <w:b/>
                <w:sz w:val="20"/>
                <w:szCs w:val="20"/>
              </w:rPr>
              <w:t xml:space="preserve"> </w:t>
            </w:r>
            <w:r w:rsidRPr="00EE6595">
              <w:rPr>
                <w:rFonts w:ascii="Arial" w:hAnsi="Arial" w:cs="Arial"/>
                <w:b/>
                <w:sz w:val="20"/>
                <w:szCs w:val="20"/>
                <w:u w:val="single"/>
              </w:rPr>
              <w:t>inicio de la carrera del</w:t>
            </w:r>
            <w:r>
              <w:rPr>
                <w:rFonts w:ascii="Arial" w:hAnsi="Arial" w:cs="Arial"/>
                <w:b/>
                <w:sz w:val="20"/>
                <w:szCs w:val="20"/>
                <w:u w:val="single"/>
              </w:rPr>
              <w:t xml:space="preserve"> </w:t>
            </w:r>
            <w:r w:rsidRPr="004B70AB">
              <w:rPr>
                <w:rFonts w:ascii="Arial" w:hAnsi="Arial" w:cs="Arial"/>
                <w:b/>
                <w:sz w:val="20"/>
                <w:szCs w:val="20"/>
              </w:rPr>
              <w:t xml:space="preserve"> </w:t>
            </w:r>
            <w:r w:rsidRPr="004B70AB">
              <w:rPr>
                <w:rFonts w:ascii="Arial" w:hAnsi="Arial" w:cs="Arial"/>
                <w:b/>
                <w:strike/>
                <w:sz w:val="20"/>
                <w:szCs w:val="20"/>
              </w:rPr>
              <w:t>ingreso</w:t>
            </w:r>
            <w:r w:rsidRPr="004B70AB">
              <w:rPr>
                <w:rFonts w:ascii="Arial" w:hAnsi="Arial" w:cs="Arial"/>
                <w:b/>
                <w:sz w:val="20"/>
                <w:szCs w:val="20"/>
              </w:rPr>
              <w:t xml:space="preserve"> del personal auxiliar</w:t>
            </w:r>
            <w:r>
              <w:rPr>
                <w:rFonts w:ascii="Arial" w:hAnsi="Arial" w:cs="Arial"/>
                <w:b/>
                <w:sz w:val="20"/>
                <w:szCs w:val="20"/>
              </w:rPr>
              <w:t>:</w:t>
            </w:r>
          </w:p>
          <w:p w:rsidR="004B70AB" w:rsidRDefault="004B70AB" w:rsidP="004B70AB">
            <w:pPr>
              <w:jc w:val="both"/>
              <w:rPr>
                <w:rFonts w:ascii="Arial" w:hAnsi="Arial" w:cs="Arial"/>
                <w:strike/>
                <w:sz w:val="20"/>
                <w:szCs w:val="20"/>
              </w:rPr>
            </w:pPr>
            <w:r w:rsidRPr="004B70AB">
              <w:rPr>
                <w:rFonts w:ascii="Arial" w:hAnsi="Arial" w:cs="Arial"/>
                <w:strike/>
                <w:sz w:val="20"/>
                <w:szCs w:val="20"/>
              </w:rPr>
              <w:t>El ingreso del personal auxiliar al servicio exterior se realiza por concurso de méritos, oposición, estructurado según se establece en el Reglamento del presente Código y según las necesidades del Ministerio Rector.</w:t>
            </w:r>
          </w:p>
          <w:p w:rsidR="004B70AB" w:rsidRDefault="004B70AB" w:rsidP="004B70AB">
            <w:pPr>
              <w:jc w:val="both"/>
              <w:rPr>
                <w:rFonts w:ascii="Arial" w:hAnsi="Arial" w:cs="Arial"/>
                <w:strike/>
                <w:sz w:val="20"/>
                <w:szCs w:val="20"/>
              </w:rPr>
            </w:pPr>
          </w:p>
          <w:p w:rsidR="004B70AB" w:rsidRPr="004B70AB" w:rsidRDefault="001C197D" w:rsidP="004B70AB">
            <w:pPr>
              <w:jc w:val="both"/>
              <w:rPr>
                <w:rFonts w:ascii="Arial" w:hAnsi="Arial" w:cs="Arial"/>
                <w:strike/>
                <w:sz w:val="20"/>
                <w:szCs w:val="20"/>
              </w:rPr>
            </w:pPr>
            <w:r>
              <w:rPr>
                <w:rFonts w:ascii="Arial" w:hAnsi="Arial" w:cs="Arial"/>
                <w:sz w:val="20"/>
                <w:szCs w:val="20"/>
              </w:rPr>
              <w:t xml:space="preserve">El </w:t>
            </w:r>
            <w:r>
              <w:rPr>
                <w:rFonts w:ascii="Arial" w:hAnsi="Arial" w:cs="Arial"/>
                <w:b/>
                <w:sz w:val="20"/>
                <w:szCs w:val="20"/>
                <w:u w:val="single"/>
              </w:rPr>
              <w:t>inicio</w:t>
            </w:r>
            <w:r>
              <w:rPr>
                <w:rFonts w:ascii="Arial" w:hAnsi="Arial" w:cs="Arial"/>
                <w:sz w:val="20"/>
                <w:szCs w:val="20"/>
              </w:rPr>
              <w:t xml:space="preserve"> </w:t>
            </w:r>
            <w:r w:rsidRPr="001C197D">
              <w:rPr>
                <w:rFonts w:ascii="Arial" w:hAnsi="Arial" w:cs="Arial"/>
                <w:strike/>
                <w:sz w:val="20"/>
                <w:szCs w:val="20"/>
              </w:rPr>
              <w:t>ingreso</w:t>
            </w:r>
            <w:r>
              <w:rPr>
                <w:rFonts w:ascii="Arial" w:hAnsi="Arial" w:cs="Arial"/>
                <w:sz w:val="20"/>
                <w:szCs w:val="20"/>
              </w:rPr>
              <w:t xml:space="preserve"> </w:t>
            </w:r>
            <w:r>
              <w:rPr>
                <w:rFonts w:ascii="Arial" w:hAnsi="Arial" w:cs="Arial"/>
                <w:b/>
                <w:sz w:val="20"/>
                <w:szCs w:val="20"/>
                <w:u w:val="single"/>
              </w:rPr>
              <w:t xml:space="preserve">de la carrera </w:t>
            </w:r>
            <w:r>
              <w:rPr>
                <w:rFonts w:ascii="Arial" w:hAnsi="Arial" w:cs="Arial"/>
                <w:sz w:val="20"/>
                <w:szCs w:val="20"/>
              </w:rPr>
              <w:t xml:space="preserve">del personal auxiliar se hará por la categoría inicial del respectivo Grupo Ocupacional, </w:t>
            </w:r>
            <w:r>
              <w:rPr>
                <w:rFonts w:ascii="Arial" w:hAnsi="Arial" w:cs="Arial"/>
                <w:b/>
                <w:sz w:val="20"/>
                <w:szCs w:val="20"/>
                <w:u w:val="single"/>
              </w:rPr>
              <w:t xml:space="preserve">cumplidos los requisitos previstos en el Artículo anterior. </w:t>
            </w:r>
            <w:r>
              <w:rPr>
                <w:rFonts w:ascii="Arial" w:hAnsi="Arial" w:cs="Arial"/>
                <w:sz w:val="20"/>
                <w:szCs w:val="20"/>
              </w:rPr>
              <w:t xml:space="preserve"> Reglamentariamente se </w:t>
            </w:r>
            <w:r>
              <w:rPr>
                <w:rFonts w:ascii="Arial" w:hAnsi="Arial" w:cs="Arial"/>
                <w:sz w:val="20"/>
                <w:szCs w:val="20"/>
              </w:rPr>
              <w:lastRenderedPageBreak/>
              <w:t>establecerá el Escalafón de este personal.</w:t>
            </w:r>
          </w:p>
          <w:p w:rsidR="009126A2" w:rsidRPr="00EE6595" w:rsidRDefault="009126A2">
            <w:pPr>
              <w:rPr>
                <w:rFonts w:ascii="Arial" w:hAnsi="Arial" w:cs="Arial"/>
                <w:sz w:val="20"/>
                <w:szCs w:val="20"/>
              </w:rPr>
            </w:pPr>
          </w:p>
        </w:tc>
        <w:tc>
          <w:tcPr>
            <w:tcW w:w="3287" w:type="dxa"/>
          </w:tcPr>
          <w:p w:rsidR="009126A2" w:rsidRPr="004B70AB" w:rsidRDefault="004B70AB" w:rsidP="004B70AB">
            <w:pPr>
              <w:pStyle w:val="Prrafodelista"/>
              <w:numPr>
                <w:ilvl w:val="0"/>
                <w:numId w:val="10"/>
              </w:numPr>
              <w:spacing w:after="0" w:line="240" w:lineRule="auto"/>
              <w:rPr>
                <w:rFonts w:ascii="Arial" w:hAnsi="Arial" w:cs="Arial"/>
                <w:sz w:val="20"/>
                <w:szCs w:val="20"/>
              </w:rPr>
            </w:pPr>
            <w:r w:rsidRPr="004B70AB">
              <w:rPr>
                <w:rFonts w:ascii="Arial" w:hAnsi="Arial" w:cs="Arial"/>
                <w:sz w:val="20"/>
                <w:szCs w:val="20"/>
              </w:rPr>
              <w:lastRenderedPageBreak/>
              <w:t>La condición de ingreso al servicio exterior ya está prevista en el Artículo 88 de este Código, de ahí que de aceptarse nuestra propuesta este Artículo debería moverse como Artículo</w:t>
            </w:r>
            <w:r>
              <w:rPr>
                <w:rFonts w:ascii="Arial" w:hAnsi="Arial" w:cs="Arial"/>
                <w:sz w:val="20"/>
                <w:szCs w:val="20"/>
              </w:rPr>
              <w:t xml:space="preserve"> 100, con las modificaciones efectuadas</w:t>
            </w:r>
            <w:r w:rsidRPr="004B70AB">
              <w:rPr>
                <w:rFonts w:ascii="Arial" w:hAnsi="Arial" w:cs="Arial"/>
                <w:sz w:val="20"/>
                <w:szCs w:val="20"/>
              </w:rPr>
              <w:t xml:space="preserve">.  </w:t>
            </w:r>
          </w:p>
        </w:tc>
      </w:tr>
      <w:tr w:rsidR="001C197D" w:rsidRPr="00EE6595" w:rsidTr="009126A2">
        <w:trPr>
          <w:jc w:val="center"/>
        </w:trPr>
        <w:tc>
          <w:tcPr>
            <w:tcW w:w="3485" w:type="dxa"/>
          </w:tcPr>
          <w:p w:rsidR="001C197D" w:rsidRPr="001C197D" w:rsidRDefault="001C197D" w:rsidP="001C197D">
            <w:pPr>
              <w:jc w:val="both"/>
              <w:rPr>
                <w:rFonts w:ascii="Arial" w:hAnsi="Arial" w:cs="Arial"/>
                <w:b/>
                <w:sz w:val="20"/>
                <w:szCs w:val="20"/>
              </w:rPr>
            </w:pPr>
            <w:r w:rsidRPr="001C197D">
              <w:rPr>
                <w:rFonts w:ascii="Arial" w:hAnsi="Arial" w:cs="Arial"/>
                <w:b/>
                <w:sz w:val="20"/>
                <w:szCs w:val="20"/>
              </w:rPr>
              <w:t>Art. 99.- Requisitos para el ingreso del personal auxiliar</w:t>
            </w:r>
          </w:p>
          <w:p w:rsidR="001C197D" w:rsidRPr="001C197D" w:rsidRDefault="001C197D" w:rsidP="001C197D">
            <w:pPr>
              <w:jc w:val="both"/>
              <w:rPr>
                <w:rFonts w:ascii="Arial" w:hAnsi="Arial" w:cs="Arial"/>
                <w:sz w:val="20"/>
                <w:szCs w:val="20"/>
              </w:rPr>
            </w:pPr>
            <w:r w:rsidRPr="001C197D">
              <w:rPr>
                <w:rFonts w:ascii="Arial" w:hAnsi="Arial" w:cs="Arial"/>
                <w:sz w:val="20"/>
                <w:szCs w:val="20"/>
              </w:rPr>
              <w:t>Son requisitos para el ingreso del auxiliar, además de los puntualizados en la ley que regula al servicio público, los siguientes:</w:t>
            </w:r>
          </w:p>
          <w:p w:rsidR="001C197D" w:rsidRPr="001C197D" w:rsidRDefault="001C197D" w:rsidP="001C197D">
            <w:pPr>
              <w:pStyle w:val="Prrafodelista"/>
              <w:numPr>
                <w:ilvl w:val="0"/>
                <w:numId w:val="12"/>
              </w:numPr>
              <w:spacing w:line="256" w:lineRule="auto"/>
              <w:jc w:val="both"/>
              <w:rPr>
                <w:rFonts w:ascii="Arial" w:hAnsi="Arial" w:cs="Arial"/>
                <w:sz w:val="20"/>
                <w:szCs w:val="20"/>
              </w:rPr>
            </w:pPr>
            <w:r w:rsidRPr="001C197D">
              <w:rPr>
                <w:rFonts w:ascii="Arial" w:hAnsi="Arial" w:cs="Arial"/>
                <w:sz w:val="20"/>
                <w:szCs w:val="20"/>
              </w:rPr>
              <w:t>Ser ecuatoriano/a;</w:t>
            </w:r>
          </w:p>
          <w:p w:rsidR="001C197D" w:rsidRPr="001C197D" w:rsidRDefault="001C197D" w:rsidP="001C197D">
            <w:pPr>
              <w:pStyle w:val="Prrafodelista"/>
              <w:numPr>
                <w:ilvl w:val="0"/>
                <w:numId w:val="12"/>
              </w:numPr>
              <w:spacing w:line="256" w:lineRule="auto"/>
              <w:jc w:val="both"/>
              <w:rPr>
                <w:rFonts w:ascii="Arial" w:hAnsi="Arial" w:cs="Arial"/>
                <w:sz w:val="20"/>
                <w:szCs w:val="20"/>
              </w:rPr>
            </w:pPr>
            <w:r w:rsidRPr="001C197D">
              <w:rPr>
                <w:rFonts w:ascii="Arial" w:hAnsi="Arial" w:cs="Arial"/>
                <w:sz w:val="20"/>
                <w:szCs w:val="20"/>
              </w:rPr>
              <w:t>Poseer título de tercer nivel legalmente reconocido e inscrito;</w:t>
            </w:r>
          </w:p>
          <w:p w:rsidR="001C197D" w:rsidRPr="001C197D" w:rsidRDefault="001C197D" w:rsidP="001C197D">
            <w:pPr>
              <w:pStyle w:val="Prrafodelista"/>
              <w:numPr>
                <w:ilvl w:val="0"/>
                <w:numId w:val="12"/>
              </w:numPr>
              <w:spacing w:line="256" w:lineRule="auto"/>
              <w:jc w:val="both"/>
              <w:rPr>
                <w:rFonts w:ascii="Arial" w:hAnsi="Arial" w:cs="Arial"/>
                <w:sz w:val="20"/>
                <w:szCs w:val="20"/>
              </w:rPr>
            </w:pPr>
            <w:r w:rsidRPr="001C197D">
              <w:rPr>
                <w:rFonts w:ascii="Arial" w:hAnsi="Arial" w:cs="Arial"/>
                <w:sz w:val="20"/>
                <w:szCs w:val="20"/>
              </w:rPr>
              <w:t>Además del español, tener conocimiento por lo menos de un idioma, de aquellos reconocidos como oficiales de la Organización de la Naciones Unidas.</w:t>
            </w:r>
          </w:p>
          <w:p w:rsidR="001C197D" w:rsidRPr="001C197D" w:rsidRDefault="001C197D" w:rsidP="001C197D">
            <w:pPr>
              <w:pStyle w:val="Prrafodelista"/>
              <w:numPr>
                <w:ilvl w:val="0"/>
                <w:numId w:val="12"/>
              </w:numPr>
              <w:spacing w:line="256" w:lineRule="auto"/>
              <w:jc w:val="both"/>
              <w:rPr>
                <w:rFonts w:ascii="Arial" w:hAnsi="Arial" w:cs="Arial"/>
                <w:sz w:val="20"/>
                <w:szCs w:val="20"/>
              </w:rPr>
            </w:pPr>
            <w:r w:rsidRPr="001C197D">
              <w:rPr>
                <w:rFonts w:ascii="Arial" w:hAnsi="Arial" w:cs="Arial"/>
                <w:sz w:val="20"/>
                <w:szCs w:val="20"/>
              </w:rPr>
              <w:t>Haber sido declarado ganador en el concurso público de méritos y oposición para el ingreso del personal auxiliar;</w:t>
            </w:r>
          </w:p>
          <w:p w:rsidR="001C197D" w:rsidRPr="001C197D" w:rsidRDefault="001C197D" w:rsidP="001C197D">
            <w:pPr>
              <w:pStyle w:val="Prrafodelista"/>
              <w:numPr>
                <w:ilvl w:val="0"/>
                <w:numId w:val="12"/>
              </w:numPr>
              <w:spacing w:line="256" w:lineRule="auto"/>
              <w:jc w:val="both"/>
              <w:rPr>
                <w:rFonts w:ascii="Arial" w:hAnsi="Arial" w:cs="Arial"/>
                <w:sz w:val="20"/>
                <w:szCs w:val="20"/>
              </w:rPr>
            </w:pPr>
            <w:r w:rsidRPr="001C197D">
              <w:rPr>
                <w:rFonts w:ascii="Arial" w:hAnsi="Arial" w:cs="Arial"/>
                <w:sz w:val="20"/>
                <w:szCs w:val="20"/>
              </w:rPr>
              <w:t>Aprobar el curso de capacitación impartido por el órgano de capacitación.</w:t>
            </w:r>
          </w:p>
          <w:p w:rsidR="001C197D" w:rsidRPr="004B70AB" w:rsidRDefault="001C197D" w:rsidP="004B70AB">
            <w:pPr>
              <w:jc w:val="both"/>
              <w:rPr>
                <w:rFonts w:ascii="Arial" w:hAnsi="Arial" w:cs="Arial"/>
                <w:b/>
                <w:sz w:val="20"/>
                <w:szCs w:val="20"/>
              </w:rPr>
            </w:pPr>
          </w:p>
        </w:tc>
        <w:tc>
          <w:tcPr>
            <w:tcW w:w="3287" w:type="dxa"/>
          </w:tcPr>
          <w:p w:rsidR="001C197D" w:rsidRDefault="001C197D" w:rsidP="001C197D">
            <w:pPr>
              <w:jc w:val="both"/>
              <w:rPr>
                <w:rFonts w:ascii="Arial" w:hAnsi="Arial" w:cs="Arial"/>
                <w:b/>
                <w:sz w:val="20"/>
                <w:szCs w:val="20"/>
              </w:rPr>
            </w:pPr>
            <w:r w:rsidRPr="001C197D">
              <w:rPr>
                <w:rFonts w:ascii="Arial" w:hAnsi="Arial" w:cs="Arial"/>
                <w:b/>
                <w:sz w:val="20"/>
                <w:szCs w:val="20"/>
              </w:rPr>
              <w:t xml:space="preserve">Art. 99.- Requisitos para el ingreso </w:t>
            </w:r>
            <w:r>
              <w:rPr>
                <w:rFonts w:ascii="Arial" w:hAnsi="Arial" w:cs="Arial"/>
                <w:b/>
                <w:sz w:val="20"/>
                <w:szCs w:val="20"/>
                <w:u w:val="single"/>
              </w:rPr>
              <w:t xml:space="preserve">al servicio exterior como aspirante a </w:t>
            </w:r>
            <w:r w:rsidRPr="001C197D">
              <w:rPr>
                <w:rFonts w:ascii="Arial" w:hAnsi="Arial" w:cs="Arial"/>
                <w:b/>
                <w:strike/>
                <w:sz w:val="20"/>
                <w:szCs w:val="20"/>
              </w:rPr>
              <w:t>del</w:t>
            </w:r>
            <w:r w:rsidRPr="001C197D">
              <w:rPr>
                <w:rFonts w:ascii="Arial" w:hAnsi="Arial" w:cs="Arial"/>
                <w:b/>
                <w:sz w:val="20"/>
                <w:szCs w:val="20"/>
              </w:rPr>
              <w:t xml:space="preserve"> personal auxiliar</w:t>
            </w:r>
            <w:r>
              <w:rPr>
                <w:rFonts w:ascii="Arial" w:hAnsi="Arial" w:cs="Arial"/>
                <w:b/>
                <w:sz w:val="20"/>
                <w:szCs w:val="20"/>
              </w:rPr>
              <w:t>:</w:t>
            </w:r>
          </w:p>
          <w:p w:rsidR="001C197D" w:rsidRPr="001C197D" w:rsidRDefault="001C197D" w:rsidP="001C197D">
            <w:pPr>
              <w:jc w:val="both"/>
              <w:rPr>
                <w:rFonts w:ascii="Arial" w:hAnsi="Arial" w:cs="Arial"/>
                <w:b/>
                <w:sz w:val="20"/>
                <w:szCs w:val="20"/>
              </w:rPr>
            </w:pPr>
          </w:p>
          <w:p w:rsidR="001C197D" w:rsidRPr="001C197D" w:rsidRDefault="001C197D" w:rsidP="001C197D">
            <w:pPr>
              <w:jc w:val="both"/>
              <w:rPr>
                <w:rFonts w:ascii="Arial" w:hAnsi="Arial" w:cs="Arial"/>
                <w:sz w:val="20"/>
                <w:szCs w:val="20"/>
              </w:rPr>
            </w:pPr>
            <w:r w:rsidRPr="00EE6595">
              <w:rPr>
                <w:rFonts w:ascii="Arial" w:hAnsi="Arial" w:cs="Arial"/>
                <w:sz w:val="20"/>
                <w:szCs w:val="20"/>
              </w:rPr>
              <w:t>Son requisitos para el ingreso</w:t>
            </w:r>
            <w:r>
              <w:rPr>
                <w:rFonts w:ascii="Arial" w:hAnsi="Arial" w:cs="Arial"/>
                <w:sz w:val="20"/>
                <w:szCs w:val="20"/>
              </w:rPr>
              <w:t xml:space="preserve"> </w:t>
            </w:r>
            <w:r>
              <w:rPr>
                <w:rFonts w:ascii="Arial" w:hAnsi="Arial" w:cs="Arial"/>
                <w:b/>
                <w:sz w:val="20"/>
                <w:szCs w:val="20"/>
                <w:u w:val="single"/>
              </w:rPr>
              <w:t>al servicio exterior como aspirante a</w:t>
            </w:r>
            <w:r>
              <w:rPr>
                <w:rFonts w:ascii="Arial" w:hAnsi="Arial" w:cs="Arial"/>
                <w:sz w:val="20"/>
                <w:szCs w:val="20"/>
              </w:rPr>
              <w:t xml:space="preserve"> </w:t>
            </w:r>
            <w:r w:rsidRPr="00EE6595">
              <w:rPr>
                <w:rFonts w:ascii="Arial" w:hAnsi="Arial" w:cs="Arial"/>
                <w:sz w:val="20"/>
                <w:szCs w:val="20"/>
              </w:rPr>
              <w:t xml:space="preserve"> </w:t>
            </w:r>
            <w:r>
              <w:rPr>
                <w:rFonts w:ascii="Arial" w:hAnsi="Arial" w:cs="Arial"/>
                <w:sz w:val="20"/>
                <w:szCs w:val="20"/>
              </w:rPr>
              <w:t xml:space="preserve">personal </w:t>
            </w:r>
            <w:r w:rsidRPr="001C197D">
              <w:rPr>
                <w:rFonts w:ascii="Arial" w:hAnsi="Arial" w:cs="Arial"/>
                <w:sz w:val="20"/>
                <w:szCs w:val="20"/>
              </w:rPr>
              <w:t>auxiliar, además de los puntualizados en la ley que regula al servicio público, los siguientes:</w:t>
            </w:r>
          </w:p>
          <w:p w:rsidR="001C197D" w:rsidRPr="001C197D" w:rsidRDefault="001C197D" w:rsidP="001C197D">
            <w:pPr>
              <w:pStyle w:val="Prrafodelista"/>
              <w:numPr>
                <w:ilvl w:val="0"/>
                <w:numId w:val="14"/>
              </w:numPr>
              <w:spacing w:line="256" w:lineRule="auto"/>
              <w:jc w:val="both"/>
              <w:rPr>
                <w:rFonts w:ascii="Arial" w:hAnsi="Arial" w:cs="Arial"/>
                <w:sz w:val="20"/>
                <w:szCs w:val="20"/>
              </w:rPr>
            </w:pPr>
            <w:r w:rsidRPr="001C197D">
              <w:rPr>
                <w:rFonts w:ascii="Arial" w:hAnsi="Arial" w:cs="Arial"/>
                <w:sz w:val="20"/>
                <w:szCs w:val="20"/>
              </w:rPr>
              <w:t>Ser ecuatoriano/a;</w:t>
            </w:r>
          </w:p>
          <w:p w:rsidR="001C197D" w:rsidRPr="001C197D" w:rsidRDefault="001C197D" w:rsidP="001C197D">
            <w:pPr>
              <w:pStyle w:val="Prrafodelista"/>
              <w:numPr>
                <w:ilvl w:val="0"/>
                <w:numId w:val="14"/>
              </w:numPr>
              <w:spacing w:line="256" w:lineRule="auto"/>
              <w:jc w:val="both"/>
              <w:rPr>
                <w:rFonts w:ascii="Arial" w:hAnsi="Arial" w:cs="Arial"/>
                <w:sz w:val="20"/>
                <w:szCs w:val="20"/>
              </w:rPr>
            </w:pPr>
            <w:r w:rsidRPr="001C197D">
              <w:rPr>
                <w:rFonts w:ascii="Arial" w:hAnsi="Arial" w:cs="Arial"/>
                <w:sz w:val="20"/>
                <w:szCs w:val="20"/>
              </w:rPr>
              <w:t>Poseer título de tercer nivel legalmente reconocido e inscrito;</w:t>
            </w:r>
          </w:p>
          <w:p w:rsidR="001C197D" w:rsidRPr="001C197D" w:rsidRDefault="001C197D" w:rsidP="001C197D">
            <w:pPr>
              <w:pStyle w:val="Prrafodelista"/>
              <w:numPr>
                <w:ilvl w:val="0"/>
                <w:numId w:val="14"/>
              </w:numPr>
              <w:spacing w:line="256" w:lineRule="auto"/>
              <w:jc w:val="both"/>
              <w:rPr>
                <w:rFonts w:ascii="Arial" w:hAnsi="Arial" w:cs="Arial"/>
                <w:sz w:val="20"/>
                <w:szCs w:val="20"/>
              </w:rPr>
            </w:pPr>
            <w:r w:rsidRPr="001C197D">
              <w:rPr>
                <w:rFonts w:ascii="Arial" w:hAnsi="Arial" w:cs="Arial"/>
                <w:sz w:val="20"/>
                <w:szCs w:val="20"/>
              </w:rPr>
              <w:t>Además del español, tener conocimiento por lo menos de un idioma, de aquellos reconocidos como oficiales de la Organización de la Naciones Unidas.</w:t>
            </w:r>
          </w:p>
          <w:p w:rsidR="001C197D" w:rsidRPr="001C197D" w:rsidRDefault="001C197D" w:rsidP="001C197D">
            <w:pPr>
              <w:pStyle w:val="Prrafodelista"/>
              <w:numPr>
                <w:ilvl w:val="0"/>
                <w:numId w:val="14"/>
              </w:numPr>
              <w:spacing w:line="256" w:lineRule="auto"/>
              <w:jc w:val="both"/>
              <w:rPr>
                <w:rFonts w:ascii="Arial" w:hAnsi="Arial" w:cs="Arial"/>
                <w:sz w:val="20"/>
                <w:szCs w:val="20"/>
              </w:rPr>
            </w:pPr>
            <w:r w:rsidRPr="001C197D">
              <w:rPr>
                <w:rFonts w:ascii="Arial" w:hAnsi="Arial" w:cs="Arial"/>
                <w:sz w:val="20"/>
                <w:szCs w:val="20"/>
              </w:rPr>
              <w:t>Haber sido declarado ganador en el concurso público de méritos y oposición para el ingreso del personal auxiliar;</w:t>
            </w:r>
          </w:p>
          <w:p w:rsidR="001C197D" w:rsidRPr="001C197D" w:rsidRDefault="001C197D" w:rsidP="001C197D">
            <w:pPr>
              <w:pStyle w:val="Prrafodelista"/>
              <w:numPr>
                <w:ilvl w:val="0"/>
                <w:numId w:val="14"/>
              </w:numPr>
              <w:spacing w:line="256" w:lineRule="auto"/>
              <w:jc w:val="both"/>
              <w:rPr>
                <w:rFonts w:ascii="Arial" w:hAnsi="Arial" w:cs="Arial"/>
                <w:sz w:val="20"/>
                <w:szCs w:val="20"/>
              </w:rPr>
            </w:pPr>
            <w:r w:rsidRPr="001C197D">
              <w:rPr>
                <w:rFonts w:ascii="Arial" w:hAnsi="Arial" w:cs="Arial"/>
                <w:sz w:val="20"/>
                <w:szCs w:val="20"/>
              </w:rPr>
              <w:lastRenderedPageBreak/>
              <w:t>Aprobar el curso de capacitación impartido por el órgano de capacitación.</w:t>
            </w:r>
          </w:p>
          <w:p w:rsidR="001C197D" w:rsidRDefault="001C197D" w:rsidP="004B70AB">
            <w:pPr>
              <w:jc w:val="both"/>
              <w:rPr>
                <w:rFonts w:ascii="Arial" w:hAnsi="Arial" w:cs="Arial"/>
                <w:b/>
                <w:sz w:val="20"/>
                <w:szCs w:val="20"/>
              </w:rPr>
            </w:pPr>
          </w:p>
          <w:p w:rsidR="001C197D" w:rsidRDefault="001C197D" w:rsidP="004B70AB">
            <w:pPr>
              <w:jc w:val="both"/>
              <w:rPr>
                <w:rFonts w:ascii="Arial" w:hAnsi="Arial" w:cs="Arial"/>
                <w:b/>
                <w:sz w:val="20"/>
                <w:szCs w:val="20"/>
              </w:rPr>
            </w:pPr>
          </w:p>
          <w:p w:rsidR="001C197D" w:rsidRPr="004B70AB" w:rsidRDefault="001C197D" w:rsidP="004B70AB">
            <w:pPr>
              <w:jc w:val="both"/>
              <w:rPr>
                <w:rFonts w:ascii="Arial" w:hAnsi="Arial" w:cs="Arial"/>
                <w:b/>
                <w:sz w:val="20"/>
                <w:szCs w:val="20"/>
              </w:rPr>
            </w:pPr>
          </w:p>
        </w:tc>
        <w:tc>
          <w:tcPr>
            <w:tcW w:w="3287" w:type="dxa"/>
          </w:tcPr>
          <w:p w:rsidR="001C197D" w:rsidRDefault="001C197D" w:rsidP="001C197D">
            <w:pPr>
              <w:pStyle w:val="Prrafodelista"/>
              <w:numPr>
                <w:ilvl w:val="0"/>
                <w:numId w:val="10"/>
              </w:numPr>
              <w:spacing w:after="0" w:line="240" w:lineRule="auto"/>
              <w:rPr>
                <w:rFonts w:ascii="Arial" w:hAnsi="Arial" w:cs="Arial"/>
                <w:sz w:val="20"/>
                <w:szCs w:val="20"/>
              </w:rPr>
            </w:pPr>
            <w:r>
              <w:rPr>
                <w:rFonts w:ascii="Arial" w:hAnsi="Arial" w:cs="Arial"/>
                <w:sz w:val="20"/>
                <w:szCs w:val="20"/>
              </w:rPr>
              <w:lastRenderedPageBreak/>
              <w:t xml:space="preserve">Los requisitos detallados deberán ser cumplidos a fin de ingresar al servicio exterior, siendo necesaria la confirmación para dar inicio a la carrera auxiliar. </w:t>
            </w:r>
          </w:p>
          <w:p w:rsidR="001C197D" w:rsidRDefault="001C197D" w:rsidP="001C197D">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Se puntualiza que no está prevista una situación excepcional de no aprobación de la capacitación  y confirmación. </w:t>
            </w:r>
          </w:p>
          <w:p w:rsidR="001C197D" w:rsidRPr="004B70AB" w:rsidRDefault="001C197D" w:rsidP="00DF5988">
            <w:pPr>
              <w:pStyle w:val="Prrafodelista"/>
              <w:spacing w:after="0" w:line="240" w:lineRule="auto"/>
              <w:rPr>
                <w:rFonts w:ascii="Arial" w:hAnsi="Arial" w:cs="Arial"/>
                <w:sz w:val="20"/>
                <w:szCs w:val="20"/>
              </w:rPr>
            </w:pPr>
          </w:p>
        </w:tc>
      </w:tr>
      <w:tr w:rsidR="001C197D" w:rsidRPr="00EE6595" w:rsidTr="009126A2">
        <w:trPr>
          <w:jc w:val="center"/>
        </w:trPr>
        <w:tc>
          <w:tcPr>
            <w:tcW w:w="3485" w:type="dxa"/>
          </w:tcPr>
          <w:p w:rsidR="00DF5988" w:rsidRPr="00DF5988" w:rsidRDefault="00DF5988" w:rsidP="00DF5988">
            <w:pPr>
              <w:jc w:val="both"/>
              <w:rPr>
                <w:rFonts w:ascii="Arial" w:hAnsi="Arial" w:cs="Arial"/>
                <w:b/>
                <w:sz w:val="20"/>
                <w:szCs w:val="20"/>
              </w:rPr>
            </w:pPr>
            <w:r w:rsidRPr="00DF5988">
              <w:rPr>
                <w:rFonts w:ascii="Arial" w:hAnsi="Arial" w:cs="Arial"/>
                <w:b/>
                <w:sz w:val="20"/>
                <w:szCs w:val="20"/>
              </w:rPr>
              <w:t>Art. 100.- De la confirmación del ingreso del personal auxiliar</w:t>
            </w:r>
          </w:p>
          <w:p w:rsidR="00DF5988" w:rsidRPr="00DF5988" w:rsidRDefault="00DF5988" w:rsidP="00DF5988">
            <w:pPr>
              <w:jc w:val="both"/>
              <w:rPr>
                <w:rFonts w:ascii="Arial" w:hAnsi="Arial" w:cs="Arial"/>
                <w:sz w:val="20"/>
                <w:szCs w:val="20"/>
              </w:rPr>
            </w:pPr>
            <w:r w:rsidRPr="00DF5988">
              <w:rPr>
                <w:rFonts w:ascii="Arial" w:hAnsi="Arial" w:cs="Arial"/>
                <w:sz w:val="20"/>
                <w:szCs w:val="20"/>
              </w:rPr>
              <w:t>Para la confirmación del ingreso del personal auxiliar ganador del concurso de merecimientos y oposición, se requiere aprobar el curso establecido para el efecto po</w:t>
            </w:r>
            <w:r>
              <w:rPr>
                <w:rFonts w:ascii="Arial" w:hAnsi="Arial" w:cs="Arial"/>
                <w:sz w:val="20"/>
                <w:szCs w:val="20"/>
              </w:rPr>
              <w:t>r el órgano de capacitación d</w:t>
            </w:r>
            <w:r w:rsidRPr="00DF5988">
              <w:rPr>
                <w:rFonts w:ascii="Arial" w:hAnsi="Arial" w:cs="Arial"/>
                <w:sz w:val="20"/>
                <w:szCs w:val="20"/>
              </w:rPr>
              <w:t>el Ministerio Rector con una duración máxima de seis meses.</w:t>
            </w:r>
          </w:p>
          <w:p w:rsidR="00DF5988" w:rsidRPr="00DF5988" w:rsidRDefault="00DF5988" w:rsidP="00DF5988">
            <w:pPr>
              <w:jc w:val="both"/>
              <w:rPr>
                <w:rFonts w:ascii="Arial" w:hAnsi="Arial" w:cs="Arial"/>
                <w:sz w:val="20"/>
                <w:szCs w:val="20"/>
              </w:rPr>
            </w:pPr>
            <w:r w:rsidRPr="00DF5988">
              <w:rPr>
                <w:rFonts w:ascii="Arial" w:hAnsi="Arial" w:cs="Arial"/>
                <w:sz w:val="20"/>
                <w:szCs w:val="20"/>
              </w:rPr>
              <w:t>Para la confirmación a la que se refiere este artículo, se requerirá el dictamen favorable del órgano de evaluación del personal.  Al producirse la confirmación, se iniciará el cálculo del tiempo de servicio en la categoría.</w:t>
            </w:r>
          </w:p>
          <w:p w:rsidR="001C197D" w:rsidRPr="004B70AB" w:rsidRDefault="001C197D" w:rsidP="004B70AB">
            <w:pPr>
              <w:jc w:val="both"/>
              <w:rPr>
                <w:rFonts w:ascii="Arial" w:hAnsi="Arial" w:cs="Arial"/>
                <w:b/>
                <w:sz w:val="20"/>
                <w:szCs w:val="20"/>
              </w:rPr>
            </w:pPr>
          </w:p>
        </w:tc>
        <w:tc>
          <w:tcPr>
            <w:tcW w:w="3287" w:type="dxa"/>
          </w:tcPr>
          <w:p w:rsidR="00DF5988" w:rsidRDefault="00DF5988" w:rsidP="00DF5988">
            <w:pPr>
              <w:jc w:val="both"/>
              <w:rPr>
                <w:rFonts w:ascii="Arial" w:hAnsi="Arial" w:cs="Arial"/>
                <w:b/>
                <w:sz w:val="20"/>
                <w:szCs w:val="20"/>
              </w:rPr>
            </w:pPr>
            <w:r w:rsidRPr="00DF5988">
              <w:rPr>
                <w:rFonts w:ascii="Arial" w:hAnsi="Arial" w:cs="Arial"/>
                <w:b/>
                <w:sz w:val="20"/>
                <w:szCs w:val="20"/>
              </w:rPr>
              <w:t xml:space="preserve">Art. 100.- </w:t>
            </w:r>
            <w:r w:rsidRPr="007B3DFD">
              <w:rPr>
                <w:rFonts w:ascii="Arial" w:hAnsi="Arial" w:cs="Arial"/>
                <w:b/>
                <w:sz w:val="20"/>
                <w:szCs w:val="20"/>
              </w:rPr>
              <w:t xml:space="preserve">De la confirmación del </w:t>
            </w:r>
            <w:r w:rsidRPr="007B3DFD">
              <w:rPr>
                <w:rFonts w:ascii="Arial" w:hAnsi="Arial" w:cs="Arial"/>
                <w:b/>
                <w:strike/>
                <w:sz w:val="20"/>
                <w:szCs w:val="20"/>
              </w:rPr>
              <w:t>ingreso</w:t>
            </w:r>
            <w:r>
              <w:rPr>
                <w:rFonts w:ascii="Arial" w:hAnsi="Arial" w:cs="Arial"/>
                <w:b/>
                <w:sz w:val="20"/>
                <w:szCs w:val="20"/>
              </w:rPr>
              <w:t xml:space="preserve"> </w:t>
            </w:r>
            <w:r>
              <w:rPr>
                <w:rFonts w:ascii="Arial" w:hAnsi="Arial" w:cs="Arial"/>
                <w:b/>
                <w:sz w:val="20"/>
                <w:szCs w:val="20"/>
                <w:u w:val="single"/>
              </w:rPr>
              <w:t>inicio de la carrera auxiliar</w:t>
            </w:r>
            <w:r>
              <w:rPr>
                <w:rFonts w:ascii="Arial" w:hAnsi="Arial" w:cs="Arial"/>
                <w:b/>
                <w:sz w:val="20"/>
                <w:szCs w:val="20"/>
              </w:rPr>
              <w:t>:</w:t>
            </w:r>
          </w:p>
          <w:p w:rsidR="00DF5988" w:rsidRPr="00DF5988" w:rsidRDefault="00DF5988" w:rsidP="00DF5988">
            <w:pPr>
              <w:jc w:val="both"/>
              <w:rPr>
                <w:rFonts w:ascii="Arial" w:hAnsi="Arial" w:cs="Arial"/>
                <w:b/>
                <w:sz w:val="20"/>
                <w:szCs w:val="20"/>
              </w:rPr>
            </w:pPr>
          </w:p>
          <w:p w:rsidR="00DF5988" w:rsidRPr="00DF5988" w:rsidRDefault="00DF5988" w:rsidP="00DF5988">
            <w:pPr>
              <w:jc w:val="both"/>
              <w:rPr>
                <w:rFonts w:ascii="Arial" w:hAnsi="Arial" w:cs="Arial"/>
                <w:sz w:val="20"/>
                <w:szCs w:val="20"/>
              </w:rPr>
            </w:pPr>
            <w:r w:rsidRPr="00DF5988">
              <w:rPr>
                <w:rFonts w:ascii="Arial" w:hAnsi="Arial" w:cs="Arial"/>
                <w:sz w:val="20"/>
                <w:szCs w:val="20"/>
              </w:rPr>
              <w:t xml:space="preserve">Para la confirmación del </w:t>
            </w:r>
            <w:r w:rsidRPr="00DF5988">
              <w:rPr>
                <w:rFonts w:ascii="Arial" w:hAnsi="Arial" w:cs="Arial"/>
                <w:strike/>
                <w:sz w:val="20"/>
                <w:szCs w:val="20"/>
              </w:rPr>
              <w:t>ingreso</w:t>
            </w:r>
            <w:r>
              <w:rPr>
                <w:rFonts w:ascii="Arial" w:hAnsi="Arial" w:cs="Arial"/>
                <w:sz w:val="20"/>
                <w:szCs w:val="20"/>
              </w:rPr>
              <w:t xml:space="preserve"> </w:t>
            </w:r>
            <w:r>
              <w:rPr>
                <w:rFonts w:ascii="Arial" w:hAnsi="Arial" w:cs="Arial"/>
                <w:b/>
                <w:sz w:val="20"/>
                <w:szCs w:val="20"/>
                <w:u w:val="single"/>
              </w:rPr>
              <w:t>inicio de la carrera</w:t>
            </w:r>
            <w:r w:rsidRPr="00DF5988">
              <w:rPr>
                <w:rFonts w:ascii="Arial" w:hAnsi="Arial" w:cs="Arial"/>
                <w:sz w:val="20"/>
                <w:szCs w:val="20"/>
              </w:rPr>
              <w:t xml:space="preserve"> </w:t>
            </w:r>
            <w:r w:rsidRPr="00DF5988">
              <w:rPr>
                <w:rFonts w:ascii="Arial" w:hAnsi="Arial" w:cs="Arial"/>
                <w:strike/>
                <w:sz w:val="20"/>
                <w:szCs w:val="20"/>
              </w:rPr>
              <w:t>del personal auxilia</w:t>
            </w:r>
            <w:r w:rsidRPr="00DF5988">
              <w:rPr>
                <w:rFonts w:ascii="Arial" w:hAnsi="Arial" w:cs="Arial"/>
                <w:sz w:val="20"/>
                <w:szCs w:val="20"/>
              </w:rPr>
              <w:t xml:space="preserve">r </w:t>
            </w:r>
            <w:r w:rsidRPr="00DF5988">
              <w:rPr>
                <w:rFonts w:ascii="Arial" w:hAnsi="Arial" w:cs="Arial"/>
                <w:strike/>
                <w:sz w:val="20"/>
                <w:szCs w:val="20"/>
              </w:rPr>
              <w:t>ganador del concurso de merecimientos y oposición</w:t>
            </w:r>
            <w:r w:rsidRPr="00DF5988">
              <w:rPr>
                <w:rFonts w:ascii="Arial" w:hAnsi="Arial" w:cs="Arial"/>
                <w:sz w:val="20"/>
                <w:szCs w:val="20"/>
              </w:rPr>
              <w:t>, se requiere aprobar el curso establecido para el efecto po</w:t>
            </w:r>
            <w:r>
              <w:rPr>
                <w:rFonts w:ascii="Arial" w:hAnsi="Arial" w:cs="Arial"/>
                <w:sz w:val="20"/>
                <w:szCs w:val="20"/>
              </w:rPr>
              <w:t>r el órgano de capacitación d</w:t>
            </w:r>
            <w:r w:rsidRPr="00DF5988">
              <w:rPr>
                <w:rFonts w:ascii="Arial" w:hAnsi="Arial" w:cs="Arial"/>
                <w:sz w:val="20"/>
                <w:szCs w:val="20"/>
              </w:rPr>
              <w:t>el Ministerio Rector con una duración máxima de seis meses.</w:t>
            </w:r>
          </w:p>
          <w:p w:rsidR="00DF5988" w:rsidRDefault="00DF5988" w:rsidP="00DF5988">
            <w:pPr>
              <w:jc w:val="both"/>
              <w:rPr>
                <w:rFonts w:ascii="Arial" w:hAnsi="Arial" w:cs="Arial"/>
                <w:sz w:val="20"/>
                <w:szCs w:val="20"/>
              </w:rPr>
            </w:pPr>
          </w:p>
          <w:p w:rsidR="00DF5988" w:rsidRPr="00DF5988" w:rsidRDefault="00DF5988" w:rsidP="00DF5988">
            <w:pPr>
              <w:jc w:val="both"/>
              <w:rPr>
                <w:rFonts w:ascii="Arial" w:hAnsi="Arial" w:cs="Arial"/>
                <w:sz w:val="20"/>
                <w:szCs w:val="20"/>
              </w:rPr>
            </w:pPr>
            <w:r w:rsidRPr="00DF5988">
              <w:rPr>
                <w:rFonts w:ascii="Arial" w:hAnsi="Arial" w:cs="Arial"/>
                <w:sz w:val="20"/>
                <w:szCs w:val="20"/>
              </w:rPr>
              <w:t>Para la confirmación a la que se refiere este artículo, se requerirá el dictamen favorable del órgano de evaluación del personal.  Al producirse la confirmación, se iniciará el cálculo del tiempo de servicio en la categoría.</w:t>
            </w:r>
          </w:p>
          <w:p w:rsidR="001C197D" w:rsidRPr="004B70AB" w:rsidRDefault="001C197D" w:rsidP="004B70AB">
            <w:pPr>
              <w:jc w:val="both"/>
              <w:rPr>
                <w:rFonts w:ascii="Arial" w:hAnsi="Arial" w:cs="Arial"/>
                <w:b/>
                <w:sz w:val="20"/>
                <w:szCs w:val="20"/>
              </w:rPr>
            </w:pPr>
          </w:p>
        </w:tc>
        <w:tc>
          <w:tcPr>
            <w:tcW w:w="3287" w:type="dxa"/>
          </w:tcPr>
          <w:p w:rsidR="001C197D" w:rsidRPr="004B70AB" w:rsidRDefault="00DF5988" w:rsidP="004B70AB">
            <w:pPr>
              <w:pStyle w:val="Prrafodelista"/>
              <w:numPr>
                <w:ilvl w:val="0"/>
                <w:numId w:val="10"/>
              </w:numPr>
              <w:spacing w:after="0" w:line="240" w:lineRule="auto"/>
              <w:rPr>
                <w:rFonts w:ascii="Arial" w:hAnsi="Arial" w:cs="Arial"/>
                <w:sz w:val="20"/>
                <w:szCs w:val="20"/>
              </w:rPr>
            </w:pPr>
            <w:r>
              <w:rPr>
                <w:rFonts w:ascii="Arial" w:hAnsi="Arial" w:cs="Arial"/>
                <w:sz w:val="20"/>
                <w:szCs w:val="20"/>
              </w:rPr>
              <w:t>Como señalamos hemos considerado necesario establecer la diferencia entre el ingreso al servicio exterior y el inicio de la carrera auxiliar.</w:t>
            </w:r>
          </w:p>
        </w:tc>
      </w:tr>
      <w:tr w:rsidR="001C197D" w:rsidRPr="00EE6595" w:rsidTr="009126A2">
        <w:trPr>
          <w:jc w:val="center"/>
        </w:trPr>
        <w:tc>
          <w:tcPr>
            <w:tcW w:w="3485" w:type="dxa"/>
          </w:tcPr>
          <w:p w:rsidR="00302854" w:rsidRPr="00302854" w:rsidRDefault="00302854" w:rsidP="00302854">
            <w:pPr>
              <w:jc w:val="both"/>
              <w:rPr>
                <w:rFonts w:ascii="Arial" w:hAnsi="Arial" w:cs="Arial"/>
                <w:b/>
                <w:sz w:val="20"/>
                <w:szCs w:val="20"/>
              </w:rPr>
            </w:pPr>
            <w:r w:rsidRPr="00302854">
              <w:rPr>
                <w:rFonts w:ascii="Arial" w:hAnsi="Arial" w:cs="Arial"/>
                <w:b/>
                <w:sz w:val="20"/>
                <w:szCs w:val="20"/>
              </w:rPr>
              <w:t>Art. 101.- Escalafón</w:t>
            </w:r>
          </w:p>
          <w:p w:rsidR="00302854" w:rsidRPr="00302854" w:rsidRDefault="00302854" w:rsidP="00302854">
            <w:pPr>
              <w:jc w:val="both"/>
              <w:rPr>
                <w:rFonts w:ascii="Arial" w:hAnsi="Arial" w:cs="Arial"/>
                <w:sz w:val="20"/>
                <w:szCs w:val="20"/>
              </w:rPr>
            </w:pPr>
            <w:r w:rsidRPr="00302854">
              <w:rPr>
                <w:rFonts w:ascii="Arial" w:hAnsi="Arial" w:cs="Arial"/>
                <w:sz w:val="20"/>
                <w:szCs w:val="20"/>
              </w:rPr>
              <w:t xml:space="preserve">El Escalafón es el documento aprobado anualmente, mediante </w:t>
            </w:r>
            <w:r w:rsidRPr="00302854">
              <w:rPr>
                <w:rFonts w:ascii="Arial" w:hAnsi="Arial" w:cs="Arial"/>
                <w:sz w:val="20"/>
                <w:szCs w:val="20"/>
              </w:rPr>
              <w:lastRenderedPageBreak/>
              <w:t>Acuerdo Ministerial, que ubica en posición ascendente y en cada categoría, a los servidores y servidoras de la carrera del Servicio Exterior.</w:t>
            </w:r>
          </w:p>
          <w:p w:rsidR="00302854" w:rsidRPr="00302854" w:rsidRDefault="00302854" w:rsidP="00302854">
            <w:pPr>
              <w:jc w:val="both"/>
              <w:rPr>
                <w:rFonts w:ascii="Arial" w:hAnsi="Arial" w:cs="Arial"/>
                <w:sz w:val="20"/>
                <w:szCs w:val="20"/>
              </w:rPr>
            </w:pPr>
            <w:r w:rsidRPr="00302854">
              <w:rPr>
                <w:rFonts w:ascii="Arial" w:hAnsi="Arial" w:cs="Arial"/>
                <w:sz w:val="20"/>
                <w:szCs w:val="20"/>
              </w:rPr>
              <w:t>La estructuración del escalafón se realizará de acuerdo con la calificación anual de méritos efectuada por el órgano de evaluación.</w:t>
            </w:r>
          </w:p>
          <w:p w:rsidR="00302854" w:rsidRPr="00302854" w:rsidRDefault="00302854" w:rsidP="00302854">
            <w:pPr>
              <w:jc w:val="both"/>
              <w:rPr>
                <w:rFonts w:ascii="Arial" w:hAnsi="Arial" w:cs="Arial"/>
                <w:sz w:val="20"/>
                <w:szCs w:val="20"/>
              </w:rPr>
            </w:pPr>
            <w:r w:rsidRPr="00302854">
              <w:rPr>
                <w:rFonts w:ascii="Arial" w:hAnsi="Arial" w:cs="Arial"/>
                <w:sz w:val="20"/>
                <w:szCs w:val="20"/>
              </w:rPr>
              <w:t>En caso de igualdad en las calificaciones alcanzadas se dará preferencia a los funcionarios que pertenezcan a aquellos grupos de población que requieren de consideración especial por discapacidad o por la persistencia de desigualdades, exclusión y discriminación, de acuerdo con el mandato constitucional de inclusión social.</w:t>
            </w:r>
          </w:p>
          <w:p w:rsidR="00302854" w:rsidRPr="00302854" w:rsidRDefault="00302854" w:rsidP="00302854">
            <w:pPr>
              <w:jc w:val="both"/>
              <w:rPr>
                <w:rFonts w:ascii="Arial" w:hAnsi="Arial" w:cs="Arial"/>
                <w:sz w:val="20"/>
                <w:szCs w:val="20"/>
              </w:rPr>
            </w:pPr>
            <w:r w:rsidRPr="00302854">
              <w:rPr>
                <w:rFonts w:ascii="Arial" w:hAnsi="Arial" w:cs="Arial"/>
                <w:sz w:val="20"/>
                <w:szCs w:val="20"/>
              </w:rPr>
              <w:t>Caso contrario, se ubicará primero al funcionario de mayor antigüedad en la categoría determinada por la fecha correspondiente de Acción de Persona</w:t>
            </w:r>
            <w:r w:rsidR="00555EBF">
              <w:rPr>
                <w:rFonts w:ascii="Arial" w:hAnsi="Arial" w:cs="Arial"/>
                <w:sz w:val="20"/>
                <w:szCs w:val="20"/>
              </w:rPr>
              <w:t>l</w:t>
            </w:r>
            <w:r w:rsidRPr="00302854">
              <w:rPr>
                <w:rFonts w:ascii="Arial" w:hAnsi="Arial" w:cs="Arial"/>
                <w:sz w:val="20"/>
                <w:szCs w:val="20"/>
              </w:rPr>
              <w:t>; y, en caso de igualdad en esa antigüedad, se  tomará en cuenta la antigüedad total en la carrera diplomática.</w:t>
            </w:r>
          </w:p>
          <w:p w:rsidR="001C197D" w:rsidRPr="004B70AB" w:rsidRDefault="001C197D" w:rsidP="004B70AB">
            <w:pPr>
              <w:jc w:val="both"/>
              <w:rPr>
                <w:rFonts w:ascii="Arial" w:hAnsi="Arial" w:cs="Arial"/>
                <w:b/>
                <w:sz w:val="20"/>
                <w:szCs w:val="20"/>
              </w:rPr>
            </w:pPr>
          </w:p>
        </w:tc>
        <w:tc>
          <w:tcPr>
            <w:tcW w:w="3287" w:type="dxa"/>
          </w:tcPr>
          <w:p w:rsidR="00302854" w:rsidRPr="00302854" w:rsidRDefault="00302854" w:rsidP="00302854">
            <w:pPr>
              <w:jc w:val="both"/>
              <w:rPr>
                <w:rFonts w:ascii="Arial" w:hAnsi="Arial" w:cs="Arial"/>
                <w:b/>
                <w:sz w:val="20"/>
                <w:szCs w:val="20"/>
              </w:rPr>
            </w:pPr>
            <w:r w:rsidRPr="00302854">
              <w:rPr>
                <w:rFonts w:ascii="Arial" w:hAnsi="Arial" w:cs="Arial"/>
                <w:b/>
                <w:sz w:val="20"/>
                <w:szCs w:val="20"/>
              </w:rPr>
              <w:lastRenderedPageBreak/>
              <w:t>Art. 101.- Escalafón</w:t>
            </w:r>
          </w:p>
          <w:p w:rsidR="00302854" w:rsidRDefault="00302854" w:rsidP="00302854">
            <w:pPr>
              <w:jc w:val="both"/>
              <w:rPr>
                <w:rFonts w:ascii="Arial" w:hAnsi="Arial" w:cs="Arial"/>
                <w:sz w:val="20"/>
                <w:szCs w:val="20"/>
              </w:rPr>
            </w:pPr>
            <w:r w:rsidRPr="00302854">
              <w:rPr>
                <w:rFonts w:ascii="Arial" w:hAnsi="Arial" w:cs="Arial"/>
                <w:sz w:val="20"/>
                <w:szCs w:val="20"/>
              </w:rPr>
              <w:t>El Escalafón es</w:t>
            </w:r>
            <w:r>
              <w:rPr>
                <w:rFonts w:ascii="Arial" w:hAnsi="Arial" w:cs="Arial"/>
                <w:sz w:val="20"/>
                <w:szCs w:val="20"/>
              </w:rPr>
              <w:t xml:space="preserve"> </w:t>
            </w:r>
            <w:r>
              <w:rPr>
                <w:rFonts w:ascii="Arial" w:hAnsi="Arial" w:cs="Arial"/>
                <w:b/>
                <w:sz w:val="20"/>
                <w:szCs w:val="20"/>
                <w:u w:val="single"/>
              </w:rPr>
              <w:t>la nómina</w:t>
            </w:r>
            <w:r w:rsidRPr="00302854">
              <w:rPr>
                <w:rFonts w:ascii="Arial" w:hAnsi="Arial" w:cs="Arial"/>
                <w:sz w:val="20"/>
                <w:szCs w:val="20"/>
              </w:rPr>
              <w:t xml:space="preserve"> </w:t>
            </w:r>
            <w:r w:rsidRPr="00302854">
              <w:rPr>
                <w:rFonts w:ascii="Arial" w:hAnsi="Arial" w:cs="Arial"/>
                <w:strike/>
                <w:sz w:val="20"/>
                <w:szCs w:val="20"/>
              </w:rPr>
              <w:t>el documento</w:t>
            </w:r>
            <w:r>
              <w:rPr>
                <w:rFonts w:ascii="Arial" w:hAnsi="Arial" w:cs="Arial"/>
                <w:sz w:val="20"/>
                <w:szCs w:val="20"/>
              </w:rPr>
              <w:t xml:space="preserve"> aprobada</w:t>
            </w:r>
            <w:r w:rsidRPr="00302854">
              <w:rPr>
                <w:rFonts w:ascii="Arial" w:hAnsi="Arial" w:cs="Arial"/>
                <w:sz w:val="20"/>
                <w:szCs w:val="20"/>
              </w:rPr>
              <w:t xml:space="preserve"> anualmente, </w:t>
            </w:r>
            <w:r w:rsidRPr="00302854">
              <w:rPr>
                <w:rFonts w:ascii="Arial" w:hAnsi="Arial" w:cs="Arial"/>
                <w:sz w:val="20"/>
                <w:szCs w:val="20"/>
              </w:rPr>
              <w:lastRenderedPageBreak/>
              <w:t>mediante Acuerdo Ministerial, que ubica en posición ascendente y en cada categoría, a los servidores y servidoras de la carrera del Servicio Exterior.</w:t>
            </w:r>
          </w:p>
          <w:p w:rsidR="00302854" w:rsidRPr="00302854" w:rsidRDefault="00302854" w:rsidP="00302854">
            <w:pPr>
              <w:jc w:val="both"/>
              <w:rPr>
                <w:rFonts w:ascii="Arial" w:hAnsi="Arial" w:cs="Arial"/>
                <w:sz w:val="20"/>
                <w:szCs w:val="20"/>
              </w:rPr>
            </w:pPr>
          </w:p>
          <w:p w:rsidR="00302854" w:rsidRDefault="00302854" w:rsidP="00302854">
            <w:pPr>
              <w:jc w:val="both"/>
              <w:rPr>
                <w:rFonts w:ascii="Arial" w:hAnsi="Arial" w:cs="Arial"/>
                <w:sz w:val="20"/>
                <w:szCs w:val="20"/>
              </w:rPr>
            </w:pPr>
            <w:r w:rsidRPr="00302854">
              <w:rPr>
                <w:rFonts w:ascii="Arial" w:hAnsi="Arial" w:cs="Arial"/>
                <w:sz w:val="20"/>
                <w:szCs w:val="20"/>
              </w:rPr>
              <w:t>La estructuración del escalafón se realizará de acuerdo con la calificación anual de méritos efectuada por el órgano de evaluación.</w:t>
            </w:r>
          </w:p>
          <w:p w:rsidR="00302854" w:rsidRPr="00302854" w:rsidRDefault="00302854" w:rsidP="00302854">
            <w:pPr>
              <w:jc w:val="both"/>
              <w:rPr>
                <w:rFonts w:ascii="Arial" w:hAnsi="Arial" w:cs="Arial"/>
                <w:sz w:val="20"/>
                <w:szCs w:val="20"/>
              </w:rPr>
            </w:pPr>
          </w:p>
          <w:p w:rsidR="00302854" w:rsidRDefault="00302854" w:rsidP="00302854">
            <w:pPr>
              <w:jc w:val="both"/>
              <w:rPr>
                <w:rFonts w:ascii="Arial" w:hAnsi="Arial" w:cs="Arial"/>
                <w:sz w:val="20"/>
                <w:szCs w:val="20"/>
              </w:rPr>
            </w:pPr>
            <w:r w:rsidRPr="00302854">
              <w:rPr>
                <w:rFonts w:ascii="Arial" w:hAnsi="Arial" w:cs="Arial"/>
                <w:sz w:val="20"/>
                <w:szCs w:val="20"/>
              </w:rPr>
              <w:t>En caso de igualdad en las calificaciones alcanzadas se dará preferencia a los funcionarios que pertenezcan a aquellos grupos de población que requieren de consideración especial por discapacidad o por la persistencia de desigualdades, exclusión y discriminación, de acuerdo con el mandato constitucional de inclusión social.</w:t>
            </w:r>
          </w:p>
          <w:p w:rsidR="00302854" w:rsidRPr="00302854" w:rsidRDefault="00302854" w:rsidP="00302854">
            <w:pPr>
              <w:jc w:val="both"/>
              <w:rPr>
                <w:rFonts w:ascii="Arial" w:hAnsi="Arial" w:cs="Arial"/>
                <w:sz w:val="20"/>
                <w:szCs w:val="20"/>
              </w:rPr>
            </w:pPr>
          </w:p>
          <w:p w:rsidR="00302854" w:rsidRPr="00302854" w:rsidRDefault="00302854" w:rsidP="00302854">
            <w:pPr>
              <w:jc w:val="both"/>
              <w:rPr>
                <w:rFonts w:ascii="Arial" w:hAnsi="Arial" w:cs="Arial"/>
                <w:sz w:val="20"/>
                <w:szCs w:val="20"/>
              </w:rPr>
            </w:pPr>
            <w:r w:rsidRPr="00302854">
              <w:rPr>
                <w:rFonts w:ascii="Arial" w:hAnsi="Arial" w:cs="Arial"/>
                <w:sz w:val="20"/>
                <w:szCs w:val="20"/>
              </w:rPr>
              <w:t>Caso contrario, se ubicará primero al funcionario de mayor antigüedad en la categoría determinada por la fecha correspondiente de Acción de Persona</w:t>
            </w:r>
            <w:r w:rsidR="00555EBF">
              <w:rPr>
                <w:rFonts w:ascii="Arial" w:hAnsi="Arial" w:cs="Arial"/>
                <w:sz w:val="20"/>
                <w:szCs w:val="20"/>
              </w:rPr>
              <w:t>l</w:t>
            </w:r>
            <w:r w:rsidRPr="00302854">
              <w:rPr>
                <w:rFonts w:ascii="Arial" w:hAnsi="Arial" w:cs="Arial"/>
                <w:sz w:val="20"/>
                <w:szCs w:val="20"/>
              </w:rPr>
              <w:t>; y, en caso de igualdad en esa antigüedad, se  tomará en cuenta la antigüedad total en la carrera diplomática</w:t>
            </w:r>
            <w:r>
              <w:rPr>
                <w:rFonts w:ascii="Arial" w:hAnsi="Arial" w:cs="Arial"/>
                <w:sz w:val="20"/>
                <w:szCs w:val="20"/>
              </w:rPr>
              <w:t xml:space="preserve"> </w:t>
            </w:r>
            <w:r>
              <w:rPr>
                <w:rFonts w:ascii="Arial" w:hAnsi="Arial" w:cs="Arial"/>
                <w:b/>
                <w:sz w:val="20"/>
                <w:szCs w:val="20"/>
                <w:u w:val="single"/>
              </w:rPr>
              <w:t>y auxiliar</w:t>
            </w:r>
            <w:r w:rsidRPr="00302854">
              <w:rPr>
                <w:rFonts w:ascii="Arial" w:hAnsi="Arial" w:cs="Arial"/>
                <w:sz w:val="20"/>
                <w:szCs w:val="20"/>
              </w:rPr>
              <w:t>.</w:t>
            </w:r>
          </w:p>
          <w:p w:rsidR="001C197D" w:rsidRPr="004B70AB" w:rsidRDefault="001C197D" w:rsidP="004B70AB">
            <w:pPr>
              <w:jc w:val="both"/>
              <w:rPr>
                <w:rFonts w:ascii="Arial" w:hAnsi="Arial" w:cs="Arial"/>
                <w:b/>
                <w:sz w:val="20"/>
                <w:szCs w:val="20"/>
              </w:rPr>
            </w:pPr>
          </w:p>
        </w:tc>
        <w:tc>
          <w:tcPr>
            <w:tcW w:w="3287" w:type="dxa"/>
          </w:tcPr>
          <w:p w:rsidR="001C197D" w:rsidRPr="004B70AB" w:rsidRDefault="00302854" w:rsidP="004B70AB">
            <w:pPr>
              <w:pStyle w:val="Prrafodelista"/>
              <w:numPr>
                <w:ilvl w:val="0"/>
                <w:numId w:val="10"/>
              </w:numPr>
              <w:spacing w:after="0" w:line="240" w:lineRule="auto"/>
              <w:rPr>
                <w:rFonts w:ascii="Arial" w:hAnsi="Arial" w:cs="Arial"/>
                <w:sz w:val="20"/>
                <w:szCs w:val="20"/>
              </w:rPr>
            </w:pPr>
            <w:r>
              <w:rPr>
                <w:rFonts w:ascii="Arial" w:hAnsi="Arial" w:cs="Arial"/>
                <w:sz w:val="20"/>
                <w:szCs w:val="20"/>
              </w:rPr>
              <w:lastRenderedPageBreak/>
              <w:t xml:space="preserve">En el último inciso se debe incluir la carrera auxiliar pues el Artículo </w:t>
            </w:r>
            <w:r>
              <w:rPr>
                <w:rFonts w:ascii="Arial" w:hAnsi="Arial" w:cs="Arial"/>
                <w:sz w:val="20"/>
                <w:szCs w:val="20"/>
              </w:rPr>
              <w:lastRenderedPageBreak/>
              <w:t xml:space="preserve">tiene incidencia en ambas carreras. </w:t>
            </w:r>
          </w:p>
        </w:tc>
      </w:tr>
      <w:tr w:rsidR="001C197D" w:rsidRPr="00EE6595" w:rsidTr="009126A2">
        <w:trPr>
          <w:jc w:val="center"/>
        </w:trPr>
        <w:tc>
          <w:tcPr>
            <w:tcW w:w="3485" w:type="dxa"/>
          </w:tcPr>
          <w:p w:rsidR="00302854" w:rsidRPr="00302854" w:rsidRDefault="00302854" w:rsidP="00302854">
            <w:pPr>
              <w:jc w:val="both"/>
              <w:rPr>
                <w:rFonts w:ascii="Arial" w:hAnsi="Arial" w:cs="Arial"/>
                <w:b/>
                <w:sz w:val="20"/>
                <w:szCs w:val="20"/>
              </w:rPr>
            </w:pPr>
            <w:r w:rsidRPr="00302854">
              <w:rPr>
                <w:rFonts w:ascii="Arial" w:hAnsi="Arial" w:cs="Arial"/>
                <w:b/>
                <w:sz w:val="20"/>
                <w:szCs w:val="20"/>
              </w:rPr>
              <w:lastRenderedPageBreak/>
              <w:t>Art.102.- Vigencia</w:t>
            </w:r>
          </w:p>
          <w:p w:rsidR="00302854" w:rsidRPr="00302854" w:rsidRDefault="00302854" w:rsidP="00302854">
            <w:pPr>
              <w:jc w:val="both"/>
              <w:rPr>
                <w:rFonts w:ascii="Arial" w:hAnsi="Arial" w:cs="Arial"/>
                <w:sz w:val="20"/>
                <w:szCs w:val="20"/>
              </w:rPr>
            </w:pPr>
            <w:r w:rsidRPr="00302854">
              <w:rPr>
                <w:rFonts w:ascii="Arial" w:hAnsi="Arial" w:cs="Arial"/>
                <w:sz w:val="20"/>
                <w:szCs w:val="20"/>
              </w:rPr>
              <w:t>Una vez concluido el proceso de impugnaciones a la evaluación del personal, y, luego, registrados y difundidos por la unidad administrativa encargada de los asuntos del personal, la vigencia del escalafón se mantendrá hasta la expedición del nuevo escalafones.</w:t>
            </w:r>
          </w:p>
          <w:p w:rsidR="001C197D" w:rsidRPr="00302854" w:rsidRDefault="001C197D" w:rsidP="004B70AB">
            <w:pPr>
              <w:jc w:val="both"/>
              <w:rPr>
                <w:rFonts w:ascii="Arial" w:hAnsi="Arial" w:cs="Arial"/>
                <w:b/>
                <w:sz w:val="20"/>
                <w:szCs w:val="20"/>
              </w:rPr>
            </w:pPr>
          </w:p>
        </w:tc>
        <w:tc>
          <w:tcPr>
            <w:tcW w:w="3287" w:type="dxa"/>
          </w:tcPr>
          <w:p w:rsidR="00302854" w:rsidRPr="00302854" w:rsidRDefault="00302854" w:rsidP="00302854">
            <w:pPr>
              <w:jc w:val="both"/>
              <w:rPr>
                <w:rFonts w:ascii="Arial" w:hAnsi="Arial" w:cs="Arial"/>
                <w:b/>
                <w:sz w:val="20"/>
                <w:szCs w:val="20"/>
              </w:rPr>
            </w:pPr>
            <w:r w:rsidRPr="00302854">
              <w:rPr>
                <w:rFonts w:ascii="Arial" w:hAnsi="Arial" w:cs="Arial"/>
                <w:b/>
                <w:sz w:val="20"/>
                <w:szCs w:val="20"/>
              </w:rPr>
              <w:t>Art.102.- Vigencia</w:t>
            </w:r>
          </w:p>
          <w:p w:rsidR="001C197D" w:rsidRPr="00302854" w:rsidRDefault="00302854" w:rsidP="00302854">
            <w:pPr>
              <w:jc w:val="both"/>
              <w:rPr>
                <w:rFonts w:ascii="Arial" w:hAnsi="Arial" w:cs="Arial"/>
                <w:b/>
                <w:sz w:val="20"/>
                <w:szCs w:val="20"/>
              </w:rPr>
            </w:pPr>
            <w:r w:rsidRPr="00302854">
              <w:rPr>
                <w:rFonts w:ascii="Arial" w:hAnsi="Arial" w:cs="Arial"/>
                <w:sz w:val="20"/>
                <w:szCs w:val="20"/>
              </w:rPr>
              <w:t xml:space="preserve">Una vez concluido el proceso de impugnaciones a la evaluación del personal, y, luego, registrados y difundidos por la unidad administrativa encargada de los asuntos del personal, la vigencia del escalafón se mantendrá hasta la expedición del nuevo </w:t>
            </w:r>
            <w:r>
              <w:rPr>
                <w:rFonts w:ascii="Arial" w:hAnsi="Arial" w:cs="Arial"/>
                <w:sz w:val="20"/>
                <w:szCs w:val="20"/>
              </w:rPr>
              <w:t>escalafón.</w:t>
            </w:r>
            <w:r w:rsidRPr="00302854">
              <w:rPr>
                <w:rFonts w:ascii="Arial" w:hAnsi="Arial" w:cs="Arial"/>
                <w:strike/>
                <w:sz w:val="20"/>
                <w:szCs w:val="20"/>
              </w:rPr>
              <w:t>es</w:t>
            </w:r>
          </w:p>
        </w:tc>
        <w:tc>
          <w:tcPr>
            <w:tcW w:w="3287" w:type="dxa"/>
          </w:tcPr>
          <w:p w:rsidR="001C197D" w:rsidRPr="00302854" w:rsidRDefault="001C197D" w:rsidP="00302854">
            <w:pPr>
              <w:rPr>
                <w:rFonts w:ascii="Arial" w:hAnsi="Arial" w:cs="Arial"/>
                <w:sz w:val="20"/>
                <w:szCs w:val="20"/>
              </w:rPr>
            </w:pPr>
          </w:p>
        </w:tc>
      </w:tr>
      <w:tr w:rsidR="001C197D" w:rsidRPr="00EE6595" w:rsidTr="009126A2">
        <w:trPr>
          <w:jc w:val="center"/>
        </w:trPr>
        <w:tc>
          <w:tcPr>
            <w:tcW w:w="3485" w:type="dxa"/>
          </w:tcPr>
          <w:p w:rsidR="00302854" w:rsidRPr="00302854" w:rsidRDefault="00302854" w:rsidP="00302854">
            <w:pPr>
              <w:jc w:val="both"/>
              <w:rPr>
                <w:rFonts w:ascii="Arial" w:hAnsi="Arial" w:cs="Arial"/>
                <w:b/>
                <w:sz w:val="20"/>
                <w:szCs w:val="20"/>
              </w:rPr>
            </w:pPr>
            <w:r w:rsidRPr="00302854">
              <w:rPr>
                <w:rFonts w:ascii="Arial" w:hAnsi="Arial" w:cs="Arial"/>
                <w:b/>
                <w:sz w:val="20"/>
                <w:szCs w:val="20"/>
              </w:rPr>
              <w:t>Art. 103.- De los Ascensos</w:t>
            </w:r>
          </w:p>
          <w:p w:rsidR="00302854" w:rsidRPr="00302854" w:rsidRDefault="00302854" w:rsidP="00302854">
            <w:pPr>
              <w:jc w:val="both"/>
              <w:rPr>
                <w:rFonts w:ascii="Arial" w:hAnsi="Arial" w:cs="Arial"/>
                <w:sz w:val="20"/>
                <w:szCs w:val="20"/>
              </w:rPr>
            </w:pPr>
            <w:r w:rsidRPr="00302854">
              <w:rPr>
                <w:rFonts w:ascii="Arial" w:hAnsi="Arial" w:cs="Arial"/>
                <w:sz w:val="20"/>
                <w:szCs w:val="20"/>
              </w:rPr>
              <w:t>El ascenso tiene por objeto promover a las y los servidores del servicio exterior para que ocupen cargos o puestos, de categorías o grupos ocupacionales superiores a los que actualmente se encuentran ocupando, siempre y cuando cumplan con el perfil, tiempo, evaluación y los requisitos establecidos para el puesto.</w:t>
            </w:r>
          </w:p>
          <w:p w:rsidR="00302854" w:rsidRPr="00302854" w:rsidRDefault="00302854" w:rsidP="00302854">
            <w:pPr>
              <w:jc w:val="both"/>
              <w:rPr>
                <w:rFonts w:ascii="Arial" w:hAnsi="Arial" w:cs="Arial"/>
                <w:sz w:val="20"/>
                <w:szCs w:val="20"/>
              </w:rPr>
            </w:pPr>
            <w:r w:rsidRPr="00302854">
              <w:rPr>
                <w:rFonts w:ascii="Arial" w:hAnsi="Arial" w:cs="Arial"/>
                <w:sz w:val="20"/>
                <w:szCs w:val="20"/>
              </w:rPr>
              <w:t>Las y los miembros de carrera del Servicio Exterior tienen derecho a participar en los procesos de ascenso, cuando cumplan con los requisitos establecidos y siempre según las partidas disponibles y las necesidades del servicio.</w:t>
            </w:r>
          </w:p>
          <w:p w:rsidR="00302854" w:rsidRPr="00302854" w:rsidRDefault="00302854" w:rsidP="00302854">
            <w:pPr>
              <w:jc w:val="both"/>
              <w:rPr>
                <w:rFonts w:ascii="Arial" w:hAnsi="Arial" w:cs="Arial"/>
                <w:sz w:val="20"/>
                <w:szCs w:val="20"/>
              </w:rPr>
            </w:pPr>
            <w:r w:rsidRPr="00302854">
              <w:rPr>
                <w:rFonts w:ascii="Arial" w:hAnsi="Arial" w:cs="Arial"/>
                <w:sz w:val="20"/>
                <w:szCs w:val="20"/>
              </w:rPr>
              <w:t xml:space="preserve">Las vacantes producidas en la carrera diplomática y en la carrera del personal auxiliar del servicio exterior deberán ser llenadas </w:t>
            </w:r>
            <w:r w:rsidRPr="00302854">
              <w:rPr>
                <w:rFonts w:ascii="Arial" w:hAnsi="Arial" w:cs="Arial"/>
                <w:sz w:val="20"/>
                <w:szCs w:val="20"/>
              </w:rPr>
              <w:lastRenderedPageBreak/>
              <w:t>mediante un proceso de ascenso, siempre que exista la necesidad institucional y la correspondiente partida presupuestaria.</w:t>
            </w:r>
          </w:p>
          <w:p w:rsidR="00302854" w:rsidRPr="00302854" w:rsidRDefault="00302854" w:rsidP="00302854">
            <w:pPr>
              <w:jc w:val="both"/>
              <w:rPr>
                <w:rFonts w:ascii="Arial" w:hAnsi="Arial" w:cs="Arial"/>
                <w:sz w:val="20"/>
                <w:szCs w:val="20"/>
              </w:rPr>
            </w:pPr>
            <w:r w:rsidRPr="00302854">
              <w:rPr>
                <w:rFonts w:ascii="Arial" w:hAnsi="Arial" w:cs="Arial"/>
                <w:sz w:val="20"/>
                <w:szCs w:val="20"/>
              </w:rPr>
              <w:t>Los procesos de asensos se realizarán según lo dispuesto en el Reglamento correspondiente, respetando el tiempo mínimo de permanencia en cada una de las categorías, los requisitos exigidos y atendiendo a los resultados de las evaluaciones correspondientes. El procedimiento será ejecutado y verificado por el órgano de evaluación.</w:t>
            </w:r>
          </w:p>
          <w:p w:rsidR="001C197D" w:rsidRPr="004B70AB" w:rsidRDefault="001C197D" w:rsidP="004B70AB">
            <w:pPr>
              <w:jc w:val="both"/>
              <w:rPr>
                <w:rFonts w:ascii="Arial" w:hAnsi="Arial" w:cs="Arial"/>
                <w:b/>
                <w:sz w:val="20"/>
                <w:szCs w:val="20"/>
              </w:rPr>
            </w:pPr>
          </w:p>
        </w:tc>
        <w:tc>
          <w:tcPr>
            <w:tcW w:w="3287" w:type="dxa"/>
          </w:tcPr>
          <w:p w:rsidR="00302854" w:rsidRPr="00302854" w:rsidRDefault="00302854" w:rsidP="00302854">
            <w:pPr>
              <w:jc w:val="both"/>
              <w:rPr>
                <w:rFonts w:ascii="Arial" w:hAnsi="Arial" w:cs="Arial"/>
                <w:b/>
                <w:sz w:val="20"/>
                <w:szCs w:val="20"/>
              </w:rPr>
            </w:pPr>
            <w:r w:rsidRPr="00302854">
              <w:rPr>
                <w:rFonts w:ascii="Arial" w:hAnsi="Arial" w:cs="Arial"/>
                <w:b/>
                <w:sz w:val="20"/>
                <w:szCs w:val="20"/>
              </w:rPr>
              <w:lastRenderedPageBreak/>
              <w:t>Art. 103.- De los Ascensos</w:t>
            </w:r>
          </w:p>
          <w:p w:rsidR="00302854" w:rsidRDefault="00302854" w:rsidP="00302854">
            <w:pPr>
              <w:jc w:val="both"/>
              <w:rPr>
                <w:rFonts w:ascii="Arial" w:hAnsi="Arial" w:cs="Arial"/>
                <w:sz w:val="20"/>
                <w:szCs w:val="20"/>
              </w:rPr>
            </w:pPr>
            <w:r w:rsidRPr="00302854">
              <w:rPr>
                <w:rFonts w:ascii="Arial" w:hAnsi="Arial" w:cs="Arial"/>
                <w:sz w:val="20"/>
                <w:szCs w:val="20"/>
              </w:rPr>
              <w:t>El ascenso ti</w:t>
            </w:r>
            <w:r w:rsidR="00757797">
              <w:rPr>
                <w:rFonts w:ascii="Arial" w:hAnsi="Arial" w:cs="Arial"/>
                <w:sz w:val="20"/>
                <w:szCs w:val="20"/>
              </w:rPr>
              <w:t xml:space="preserve">ene por objeto promover a los servidores de </w:t>
            </w:r>
            <w:r w:rsidR="00757797">
              <w:rPr>
                <w:rFonts w:ascii="Arial" w:hAnsi="Arial" w:cs="Arial"/>
                <w:b/>
                <w:sz w:val="20"/>
                <w:szCs w:val="20"/>
                <w:u w:val="single"/>
              </w:rPr>
              <w:t>carrera diplomática y auxiliar del</w:t>
            </w:r>
            <w:r w:rsidRPr="00302854">
              <w:rPr>
                <w:rFonts w:ascii="Arial" w:hAnsi="Arial" w:cs="Arial"/>
                <w:sz w:val="20"/>
                <w:szCs w:val="20"/>
              </w:rPr>
              <w:t xml:space="preserve"> servicio exterior</w:t>
            </w:r>
            <w:r w:rsidR="00757797">
              <w:rPr>
                <w:rFonts w:ascii="Arial" w:hAnsi="Arial" w:cs="Arial"/>
                <w:sz w:val="20"/>
                <w:szCs w:val="20"/>
              </w:rPr>
              <w:t>,</w:t>
            </w:r>
            <w:r w:rsidRPr="00302854">
              <w:rPr>
                <w:rFonts w:ascii="Arial" w:hAnsi="Arial" w:cs="Arial"/>
                <w:sz w:val="20"/>
                <w:szCs w:val="20"/>
              </w:rPr>
              <w:t xml:space="preserve"> para que ocupen cargos o puestos, de categorías o grupos ocupacionales superiores a los que</w:t>
            </w:r>
            <w:r>
              <w:rPr>
                <w:rFonts w:ascii="Arial" w:hAnsi="Arial" w:cs="Arial"/>
                <w:sz w:val="20"/>
                <w:szCs w:val="20"/>
              </w:rPr>
              <w:t xml:space="preserve"> </w:t>
            </w:r>
            <w:r>
              <w:rPr>
                <w:rFonts w:ascii="Arial" w:hAnsi="Arial" w:cs="Arial"/>
                <w:b/>
                <w:sz w:val="20"/>
                <w:szCs w:val="20"/>
                <w:u w:val="single"/>
              </w:rPr>
              <w:t>poseen</w:t>
            </w:r>
            <w:r w:rsidRPr="00302854">
              <w:rPr>
                <w:rFonts w:ascii="Arial" w:hAnsi="Arial" w:cs="Arial"/>
                <w:sz w:val="20"/>
                <w:szCs w:val="20"/>
              </w:rPr>
              <w:t xml:space="preserve"> </w:t>
            </w:r>
            <w:r w:rsidRPr="00302854">
              <w:rPr>
                <w:rFonts w:ascii="Arial" w:hAnsi="Arial" w:cs="Arial"/>
                <w:strike/>
                <w:sz w:val="20"/>
                <w:szCs w:val="20"/>
              </w:rPr>
              <w:t>actualmente se encuentran ocupando</w:t>
            </w:r>
            <w:r w:rsidRPr="00302854">
              <w:rPr>
                <w:rFonts w:ascii="Arial" w:hAnsi="Arial" w:cs="Arial"/>
                <w:sz w:val="20"/>
                <w:szCs w:val="20"/>
              </w:rPr>
              <w:t>, siempre y cuando cumplan con el perfil, tiempo, evaluación y los requisitos establecidos para el puesto</w:t>
            </w:r>
            <w:r w:rsidR="00757797">
              <w:rPr>
                <w:rFonts w:ascii="Arial" w:hAnsi="Arial" w:cs="Arial"/>
                <w:sz w:val="20"/>
                <w:szCs w:val="20"/>
              </w:rPr>
              <w:t>,</w:t>
            </w:r>
            <w:r w:rsidRPr="00302854">
              <w:rPr>
                <w:rFonts w:ascii="Arial" w:hAnsi="Arial" w:cs="Arial"/>
                <w:sz w:val="20"/>
                <w:szCs w:val="20"/>
              </w:rPr>
              <w:t xml:space="preserve"> </w:t>
            </w:r>
            <w:r w:rsidRPr="00302854">
              <w:rPr>
                <w:rFonts w:ascii="Arial" w:hAnsi="Arial" w:cs="Arial"/>
                <w:b/>
                <w:sz w:val="20"/>
                <w:szCs w:val="20"/>
                <w:u w:val="single"/>
              </w:rPr>
              <w:t>según las partidas</w:t>
            </w:r>
            <w:r w:rsidR="00757797">
              <w:rPr>
                <w:rFonts w:ascii="Arial" w:hAnsi="Arial" w:cs="Arial"/>
                <w:b/>
                <w:sz w:val="20"/>
                <w:szCs w:val="20"/>
                <w:u w:val="single"/>
              </w:rPr>
              <w:t xml:space="preserve"> presupuestarias</w:t>
            </w:r>
            <w:r w:rsidRPr="00302854">
              <w:rPr>
                <w:rFonts w:ascii="Arial" w:hAnsi="Arial" w:cs="Arial"/>
                <w:b/>
                <w:sz w:val="20"/>
                <w:szCs w:val="20"/>
                <w:u w:val="single"/>
              </w:rPr>
              <w:t xml:space="preserve"> disponibles y las necesidades del servicio</w:t>
            </w:r>
            <w:r w:rsidRPr="00302854">
              <w:rPr>
                <w:rFonts w:ascii="Arial" w:hAnsi="Arial" w:cs="Arial"/>
                <w:sz w:val="20"/>
                <w:szCs w:val="20"/>
              </w:rPr>
              <w:t>.</w:t>
            </w:r>
          </w:p>
          <w:p w:rsidR="00302854" w:rsidRPr="00302854" w:rsidRDefault="00302854" w:rsidP="00302854">
            <w:pPr>
              <w:jc w:val="both"/>
              <w:rPr>
                <w:rFonts w:ascii="Arial" w:hAnsi="Arial" w:cs="Arial"/>
                <w:sz w:val="20"/>
                <w:szCs w:val="20"/>
              </w:rPr>
            </w:pPr>
          </w:p>
          <w:p w:rsidR="00302854" w:rsidRDefault="00302854" w:rsidP="00302854">
            <w:pPr>
              <w:jc w:val="both"/>
              <w:rPr>
                <w:rFonts w:ascii="Arial" w:hAnsi="Arial" w:cs="Arial"/>
                <w:sz w:val="20"/>
                <w:szCs w:val="20"/>
              </w:rPr>
            </w:pPr>
            <w:r w:rsidRPr="00757797">
              <w:rPr>
                <w:rFonts w:ascii="Arial" w:hAnsi="Arial" w:cs="Arial"/>
                <w:strike/>
                <w:sz w:val="20"/>
                <w:szCs w:val="20"/>
              </w:rPr>
              <w:t>Los miembros de carrera del Servicio Exterior tienen derecho a participar en los procesos de ascenso, cuando cumplan con los requisitos establecidos y siempre</w:t>
            </w:r>
            <w:r w:rsidRPr="00302854">
              <w:rPr>
                <w:rFonts w:ascii="Arial" w:hAnsi="Arial" w:cs="Arial"/>
                <w:sz w:val="20"/>
                <w:szCs w:val="20"/>
              </w:rPr>
              <w:t>.</w:t>
            </w:r>
          </w:p>
          <w:p w:rsidR="00757797" w:rsidRPr="00302854" w:rsidRDefault="00757797" w:rsidP="00302854">
            <w:pPr>
              <w:jc w:val="both"/>
              <w:rPr>
                <w:rFonts w:ascii="Arial" w:hAnsi="Arial" w:cs="Arial"/>
                <w:sz w:val="20"/>
                <w:szCs w:val="20"/>
              </w:rPr>
            </w:pPr>
          </w:p>
          <w:p w:rsidR="00302854" w:rsidRPr="00757797" w:rsidRDefault="00302854" w:rsidP="00302854">
            <w:pPr>
              <w:jc w:val="both"/>
              <w:rPr>
                <w:rFonts w:ascii="Arial" w:hAnsi="Arial" w:cs="Arial"/>
                <w:strike/>
                <w:sz w:val="20"/>
                <w:szCs w:val="20"/>
              </w:rPr>
            </w:pPr>
            <w:r w:rsidRPr="00757797">
              <w:rPr>
                <w:rFonts w:ascii="Arial" w:hAnsi="Arial" w:cs="Arial"/>
                <w:strike/>
                <w:sz w:val="20"/>
                <w:szCs w:val="20"/>
              </w:rPr>
              <w:lastRenderedPageBreak/>
              <w:t>Las vacantes producidas en la carrera diplomática y en la carrera del personal auxiliar del servicio exterior deberán ser llenadas mediante un proceso de ascenso, siempre que exista la necesidad institucional y la correspondiente partida presupuestaria.</w:t>
            </w:r>
          </w:p>
          <w:p w:rsidR="00757797" w:rsidRPr="00302854" w:rsidRDefault="00757797" w:rsidP="00302854">
            <w:pPr>
              <w:jc w:val="both"/>
              <w:rPr>
                <w:rFonts w:ascii="Arial" w:hAnsi="Arial" w:cs="Arial"/>
                <w:sz w:val="20"/>
                <w:szCs w:val="20"/>
              </w:rPr>
            </w:pPr>
          </w:p>
          <w:p w:rsidR="00757797" w:rsidRDefault="00302854" w:rsidP="00302854">
            <w:pPr>
              <w:jc w:val="both"/>
              <w:rPr>
                <w:rFonts w:ascii="Arial" w:hAnsi="Arial" w:cs="Arial"/>
                <w:sz w:val="20"/>
                <w:szCs w:val="20"/>
              </w:rPr>
            </w:pPr>
            <w:r w:rsidRPr="00302854">
              <w:rPr>
                <w:rFonts w:ascii="Arial" w:hAnsi="Arial" w:cs="Arial"/>
                <w:sz w:val="20"/>
                <w:szCs w:val="20"/>
              </w:rPr>
              <w:t xml:space="preserve">Los procesos de asensos se realizarán según lo dispuesto en el Reglamento correspondiente, respetando el tiempo mínimo de permanencia en cada una de las categorías, los requisitos exigidos y atendiendo a los resultados de las evaluaciones correspondientes. </w:t>
            </w:r>
          </w:p>
          <w:p w:rsidR="00757797" w:rsidRDefault="00757797" w:rsidP="00302854">
            <w:pPr>
              <w:jc w:val="both"/>
              <w:rPr>
                <w:rFonts w:ascii="Arial" w:hAnsi="Arial" w:cs="Arial"/>
                <w:sz w:val="20"/>
                <w:szCs w:val="20"/>
              </w:rPr>
            </w:pPr>
          </w:p>
          <w:p w:rsidR="00302854" w:rsidRPr="00302854" w:rsidRDefault="00302854" w:rsidP="00302854">
            <w:pPr>
              <w:jc w:val="both"/>
              <w:rPr>
                <w:rFonts w:ascii="Arial" w:hAnsi="Arial" w:cs="Arial"/>
                <w:sz w:val="20"/>
                <w:szCs w:val="20"/>
              </w:rPr>
            </w:pPr>
            <w:r w:rsidRPr="00302854">
              <w:rPr>
                <w:rFonts w:ascii="Arial" w:hAnsi="Arial" w:cs="Arial"/>
                <w:sz w:val="20"/>
                <w:szCs w:val="20"/>
              </w:rPr>
              <w:t>El procedimiento será ejecutado y verificado por el órgano de evaluación.</w:t>
            </w:r>
          </w:p>
          <w:p w:rsidR="001C197D" w:rsidRPr="004B70AB" w:rsidRDefault="001C197D" w:rsidP="004B70AB">
            <w:pPr>
              <w:jc w:val="both"/>
              <w:rPr>
                <w:rFonts w:ascii="Arial" w:hAnsi="Arial" w:cs="Arial"/>
                <w:b/>
                <w:sz w:val="20"/>
                <w:szCs w:val="20"/>
              </w:rPr>
            </w:pPr>
          </w:p>
        </w:tc>
        <w:tc>
          <w:tcPr>
            <w:tcW w:w="3287" w:type="dxa"/>
          </w:tcPr>
          <w:p w:rsidR="001C197D" w:rsidRPr="004B70AB" w:rsidRDefault="00B15209" w:rsidP="004B70AB">
            <w:pPr>
              <w:pStyle w:val="Prrafodelista"/>
              <w:numPr>
                <w:ilvl w:val="0"/>
                <w:numId w:val="10"/>
              </w:numPr>
              <w:spacing w:after="0" w:line="240" w:lineRule="auto"/>
              <w:rPr>
                <w:rFonts w:ascii="Arial" w:hAnsi="Arial" w:cs="Arial"/>
                <w:sz w:val="20"/>
                <w:szCs w:val="20"/>
              </w:rPr>
            </w:pPr>
            <w:r w:rsidRPr="00B15209">
              <w:rPr>
                <w:rFonts w:ascii="Arial" w:hAnsi="Arial" w:cs="Arial"/>
                <w:sz w:val="20"/>
                <w:szCs w:val="20"/>
                <w:highlight w:val="yellow"/>
              </w:rPr>
              <w:lastRenderedPageBreak/>
              <w:t>Plantear texto de la salida en caso de no cumplir</w:t>
            </w:r>
            <w:r>
              <w:rPr>
                <w:rFonts w:ascii="Arial" w:hAnsi="Arial" w:cs="Arial"/>
                <w:sz w:val="20"/>
                <w:szCs w:val="20"/>
                <w:highlight w:val="yellow"/>
              </w:rPr>
              <w:t xml:space="preserve"> por varias ocasiones con los exámenes para el ascenso</w:t>
            </w:r>
            <w:r w:rsidRPr="00B15209">
              <w:rPr>
                <w:rFonts w:ascii="Arial" w:hAnsi="Arial" w:cs="Arial"/>
                <w:sz w:val="20"/>
                <w:szCs w:val="20"/>
                <w:highlight w:val="yellow"/>
              </w:rPr>
              <w:t>. Ver LOSE. Ver Cesación.</w:t>
            </w:r>
            <w:r>
              <w:rPr>
                <w:rFonts w:ascii="Arial" w:hAnsi="Arial" w:cs="Arial"/>
                <w:sz w:val="20"/>
                <w:szCs w:val="20"/>
              </w:rPr>
              <w:t xml:space="preserve"> </w:t>
            </w:r>
          </w:p>
        </w:tc>
      </w:tr>
      <w:tr w:rsidR="001C197D" w:rsidRPr="00EE6595" w:rsidTr="009126A2">
        <w:trPr>
          <w:jc w:val="center"/>
        </w:trPr>
        <w:tc>
          <w:tcPr>
            <w:tcW w:w="3485" w:type="dxa"/>
          </w:tcPr>
          <w:p w:rsidR="00757797" w:rsidRPr="00757797" w:rsidRDefault="00757797" w:rsidP="00757797">
            <w:pPr>
              <w:jc w:val="both"/>
              <w:rPr>
                <w:rFonts w:ascii="Arial" w:hAnsi="Arial" w:cs="Arial"/>
                <w:b/>
                <w:sz w:val="20"/>
                <w:szCs w:val="20"/>
              </w:rPr>
            </w:pPr>
            <w:r w:rsidRPr="00757797">
              <w:rPr>
                <w:rFonts w:ascii="Arial" w:hAnsi="Arial" w:cs="Arial"/>
                <w:b/>
                <w:sz w:val="20"/>
                <w:szCs w:val="20"/>
              </w:rPr>
              <w:t>Art. 105.- Del ascenso a la categoría de embajador</w:t>
            </w:r>
          </w:p>
          <w:p w:rsidR="00757797" w:rsidRPr="00757797" w:rsidRDefault="00757797" w:rsidP="00757797">
            <w:pPr>
              <w:jc w:val="both"/>
              <w:rPr>
                <w:rFonts w:ascii="Arial" w:hAnsi="Arial" w:cs="Arial"/>
                <w:sz w:val="20"/>
                <w:szCs w:val="20"/>
              </w:rPr>
            </w:pPr>
            <w:r w:rsidRPr="00757797">
              <w:rPr>
                <w:rFonts w:ascii="Arial" w:hAnsi="Arial" w:cs="Arial"/>
                <w:sz w:val="20"/>
                <w:szCs w:val="20"/>
              </w:rPr>
              <w:t xml:space="preserve">Corresponde al Presidente de la Republica mediante Decreto Ejecutivo, ascender a la categoría de Embajador a los Ministros de la carrera diplomática del Servicio Exterior, de conformidad con el presente código. La máxima autoridad del Ministerio Rector </w:t>
            </w:r>
            <w:r w:rsidRPr="00757797">
              <w:rPr>
                <w:rFonts w:ascii="Arial" w:hAnsi="Arial" w:cs="Arial"/>
                <w:sz w:val="20"/>
                <w:szCs w:val="20"/>
              </w:rPr>
              <w:lastRenderedPageBreak/>
              <w:t>presentará al Presidente la Republica una propuesta con las personas que podrían ascender a la primera categoría de la carrera diplomática del servicio exterior.</w:t>
            </w:r>
          </w:p>
          <w:p w:rsidR="00757797" w:rsidRPr="00757797" w:rsidRDefault="00757797" w:rsidP="00757797">
            <w:pPr>
              <w:jc w:val="both"/>
              <w:rPr>
                <w:rFonts w:ascii="Arial" w:hAnsi="Arial" w:cs="Arial"/>
                <w:sz w:val="20"/>
                <w:szCs w:val="20"/>
              </w:rPr>
            </w:pPr>
            <w:r w:rsidRPr="00757797">
              <w:rPr>
                <w:rFonts w:ascii="Arial" w:hAnsi="Arial" w:cs="Arial"/>
                <w:sz w:val="20"/>
                <w:szCs w:val="20"/>
              </w:rPr>
              <w:t>Los ascensos a la Categoría de Embajador se harán previa evaluación de desempeño y méritos de los Ministros del Servicio Exterior que, a la fecha de iniciación del proceso, hayan cumplido al menos seis años en tal categoría y tengan un mínimo de veinte años en el Servicio Exterior.</w:t>
            </w:r>
          </w:p>
          <w:p w:rsidR="00757797" w:rsidRPr="00757797" w:rsidRDefault="00757797" w:rsidP="00757797">
            <w:pPr>
              <w:jc w:val="both"/>
              <w:rPr>
                <w:rFonts w:ascii="Arial" w:hAnsi="Arial" w:cs="Arial"/>
                <w:sz w:val="20"/>
                <w:szCs w:val="20"/>
              </w:rPr>
            </w:pPr>
            <w:r w:rsidRPr="00757797">
              <w:rPr>
                <w:rFonts w:ascii="Arial" w:hAnsi="Arial" w:cs="Arial"/>
                <w:sz w:val="20"/>
                <w:szCs w:val="20"/>
              </w:rPr>
              <w:t>La evaluación se efectuará según lo dispuesto en el Reglamento correspondiente.</w:t>
            </w:r>
          </w:p>
          <w:p w:rsidR="001C197D" w:rsidRPr="00757797" w:rsidRDefault="001C197D" w:rsidP="004B70AB">
            <w:pPr>
              <w:jc w:val="both"/>
              <w:rPr>
                <w:rFonts w:ascii="Arial" w:hAnsi="Arial" w:cs="Arial"/>
                <w:b/>
                <w:sz w:val="20"/>
                <w:szCs w:val="20"/>
              </w:rPr>
            </w:pPr>
          </w:p>
        </w:tc>
        <w:tc>
          <w:tcPr>
            <w:tcW w:w="3287" w:type="dxa"/>
          </w:tcPr>
          <w:p w:rsidR="00757797" w:rsidRPr="00757797" w:rsidRDefault="00757797" w:rsidP="00757797">
            <w:pPr>
              <w:jc w:val="both"/>
              <w:rPr>
                <w:rFonts w:ascii="Arial" w:hAnsi="Arial" w:cs="Arial"/>
                <w:b/>
                <w:sz w:val="20"/>
                <w:szCs w:val="20"/>
              </w:rPr>
            </w:pPr>
            <w:r w:rsidRPr="00757797">
              <w:rPr>
                <w:rFonts w:ascii="Arial" w:hAnsi="Arial" w:cs="Arial"/>
                <w:b/>
                <w:sz w:val="20"/>
                <w:szCs w:val="20"/>
              </w:rPr>
              <w:lastRenderedPageBreak/>
              <w:t>Art. 105.- Del ascenso a la categoría de embajador</w:t>
            </w:r>
          </w:p>
          <w:p w:rsidR="00757797" w:rsidRPr="00757797" w:rsidRDefault="00757797" w:rsidP="00757797">
            <w:pPr>
              <w:jc w:val="both"/>
              <w:rPr>
                <w:rFonts w:ascii="Arial" w:hAnsi="Arial" w:cs="Arial"/>
                <w:sz w:val="20"/>
                <w:szCs w:val="20"/>
              </w:rPr>
            </w:pPr>
            <w:r w:rsidRPr="00757797">
              <w:rPr>
                <w:rFonts w:ascii="Arial" w:hAnsi="Arial" w:cs="Arial"/>
                <w:sz w:val="20"/>
                <w:szCs w:val="20"/>
              </w:rPr>
              <w:t xml:space="preserve">Corresponde al Presidente de la Republica mediante Decreto Ejecutivo, ascender a la categoría de Embajador a los Ministros de la carrera diplomática del Servicio Exterior, de conformidad con el presente código. La máxima autoridad del Ministerio Rector </w:t>
            </w:r>
            <w:r w:rsidRPr="00757797">
              <w:rPr>
                <w:rFonts w:ascii="Arial" w:hAnsi="Arial" w:cs="Arial"/>
                <w:sz w:val="20"/>
                <w:szCs w:val="20"/>
              </w:rPr>
              <w:lastRenderedPageBreak/>
              <w:t>presentará al Presidente la Republica una propuesta con las personas que podrían ascender a la primera categoría de la carrera diplomática del servicio exterior.</w:t>
            </w:r>
          </w:p>
          <w:p w:rsidR="00757797" w:rsidRPr="00757797" w:rsidRDefault="00757797" w:rsidP="00757797">
            <w:pPr>
              <w:jc w:val="both"/>
              <w:rPr>
                <w:rFonts w:ascii="Arial" w:hAnsi="Arial" w:cs="Arial"/>
                <w:sz w:val="20"/>
                <w:szCs w:val="20"/>
              </w:rPr>
            </w:pPr>
            <w:r w:rsidRPr="00757797">
              <w:rPr>
                <w:rFonts w:ascii="Arial" w:hAnsi="Arial" w:cs="Arial"/>
                <w:sz w:val="20"/>
                <w:szCs w:val="20"/>
              </w:rPr>
              <w:t xml:space="preserve">Los ascensos a la Categoría de Embajador se harán previa evaluación de desempeño y méritos de los Ministros del Servicio Exterior que, a la fecha de iniciación del proceso, hayan cumplido al menos seis años en tal categoría y tengan un mínimo </w:t>
            </w:r>
            <w:r>
              <w:rPr>
                <w:rFonts w:ascii="Arial" w:hAnsi="Arial" w:cs="Arial"/>
                <w:sz w:val="20"/>
                <w:szCs w:val="20"/>
              </w:rPr>
              <w:t xml:space="preserve">de </w:t>
            </w:r>
            <w:r w:rsidRPr="00757797">
              <w:rPr>
                <w:rFonts w:ascii="Arial" w:hAnsi="Arial" w:cs="Arial"/>
                <w:b/>
                <w:sz w:val="20"/>
                <w:szCs w:val="20"/>
                <w:u w:val="single"/>
              </w:rPr>
              <w:t>veintiún</w:t>
            </w:r>
            <w:r w:rsidRPr="00757797">
              <w:rPr>
                <w:rFonts w:ascii="Arial" w:hAnsi="Arial" w:cs="Arial"/>
                <w:sz w:val="20"/>
                <w:szCs w:val="20"/>
              </w:rPr>
              <w:t xml:space="preserve"> años en el Servicio Exterior.</w:t>
            </w:r>
          </w:p>
          <w:p w:rsidR="00757797" w:rsidRPr="00757797" w:rsidRDefault="00757797" w:rsidP="00757797">
            <w:pPr>
              <w:jc w:val="both"/>
              <w:rPr>
                <w:rFonts w:ascii="Arial" w:hAnsi="Arial" w:cs="Arial"/>
                <w:sz w:val="20"/>
                <w:szCs w:val="20"/>
              </w:rPr>
            </w:pPr>
            <w:r w:rsidRPr="00757797">
              <w:rPr>
                <w:rFonts w:ascii="Arial" w:hAnsi="Arial" w:cs="Arial"/>
                <w:sz w:val="20"/>
                <w:szCs w:val="20"/>
              </w:rPr>
              <w:t>La evaluación se efectuará según lo dispuesto en el Reglamento correspondiente.</w:t>
            </w:r>
          </w:p>
          <w:p w:rsidR="001C197D" w:rsidRPr="00757797" w:rsidRDefault="001C197D" w:rsidP="004B70AB">
            <w:pPr>
              <w:jc w:val="both"/>
              <w:rPr>
                <w:rFonts w:ascii="Arial" w:hAnsi="Arial" w:cs="Arial"/>
                <w:b/>
                <w:sz w:val="20"/>
                <w:szCs w:val="20"/>
              </w:rPr>
            </w:pPr>
          </w:p>
        </w:tc>
        <w:tc>
          <w:tcPr>
            <w:tcW w:w="3287" w:type="dxa"/>
          </w:tcPr>
          <w:p w:rsidR="00757797" w:rsidRPr="00757797" w:rsidRDefault="00757797" w:rsidP="00757797">
            <w:pPr>
              <w:pStyle w:val="Textoindependiente2"/>
              <w:numPr>
                <w:ilvl w:val="0"/>
                <w:numId w:val="10"/>
              </w:numPr>
              <w:tabs>
                <w:tab w:val="clear" w:pos="2046"/>
                <w:tab w:val="clear" w:pos="5249"/>
              </w:tabs>
              <w:autoSpaceDE/>
              <w:autoSpaceDN/>
              <w:adjustRightInd/>
              <w:rPr>
                <w:szCs w:val="20"/>
              </w:rPr>
            </w:pPr>
            <w:r w:rsidRPr="00757797">
              <w:rPr>
                <w:szCs w:val="20"/>
              </w:rPr>
              <w:lastRenderedPageBreak/>
              <w:t xml:space="preserve">En el segundo párrafo del Artículo 105, se indica que el ascenso a la categoría de Embajador se hará una vez cumplido </w:t>
            </w:r>
            <w:proofErr w:type="gramStart"/>
            <w:r w:rsidRPr="00757797">
              <w:rPr>
                <w:szCs w:val="20"/>
              </w:rPr>
              <w:t>al</w:t>
            </w:r>
            <w:proofErr w:type="gramEnd"/>
            <w:r w:rsidRPr="00757797">
              <w:rPr>
                <w:szCs w:val="20"/>
              </w:rPr>
              <w:t xml:space="preserve"> menos seis años en la categoría de Ministro y con un mínimo de 20 años en el Servicio Exterior. Sin embargo, si se hace la </w:t>
            </w:r>
            <w:r w:rsidRPr="00757797">
              <w:rPr>
                <w:szCs w:val="20"/>
              </w:rPr>
              <w:lastRenderedPageBreak/>
              <w:t xml:space="preserve">sumatoria de los años que deben permanecer en cada categoría, el total alcanza a 21 años, y no a 20. </w:t>
            </w:r>
          </w:p>
          <w:p w:rsidR="001C197D" w:rsidRDefault="001C197D" w:rsidP="00757797">
            <w:pPr>
              <w:pStyle w:val="Prrafodelista"/>
              <w:spacing w:after="0" w:line="240" w:lineRule="auto"/>
              <w:rPr>
                <w:rFonts w:ascii="Arial" w:hAnsi="Arial" w:cs="Arial"/>
                <w:sz w:val="20"/>
                <w:szCs w:val="20"/>
              </w:rPr>
            </w:pPr>
          </w:p>
          <w:p w:rsidR="00555EBF" w:rsidRPr="004B70AB" w:rsidRDefault="00555EBF" w:rsidP="00757797">
            <w:pPr>
              <w:pStyle w:val="Prrafodelista"/>
              <w:spacing w:after="0" w:line="240" w:lineRule="auto"/>
              <w:rPr>
                <w:rFonts w:ascii="Arial" w:hAnsi="Arial" w:cs="Arial"/>
                <w:sz w:val="20"/>
                <w:szCs w:val="20"/>
              </w:rPr>
            </w:pPr>
            <w:r w:rsidRPr="00555EBF">
              <w:rPr>
                <w:rFonts w:ascii="Arial" w:hAnsi="Arial" w:cs="Arial"/>
                <w:sz w:val="20"/>
                <w:szCs w:val="20"/>
                <w:highlight w:val="yellow"/>
              </w:rPr>
              <w:t>Qué implica “Servicio Exterior” en el número de años mínimo</w:t>
            </w:r>
            <w:proofErr w:type="gramStart"/>
            <w:r w:rsidRPr="00555EBF">
              <w:rPr>
                <w:rFonts w:ascii="Arial" w:hAnsi="Arial" w:cs="Arial"/>
                <w:sz w:val="20"/>
                <w:szCs w:val="20"/>
                <w:highlight w:val="yellow"/>
              </w:rPr>
              <w:t>?</w:t>
            </w:r>
            <w:proofErr w:type="gramEnd"/>
            <w:r w:rsidR="009E1ED9">
              <w:rPr>
                <w:rFonts w:ascii="Arial" w:hAnsi="Arial" w:cs="Arial"/>
                <w:sz w:val="20"/>
                <w:szCs w:val="20"/>
              </w:rPr>
              <w:t xml:space="preserve"> </w:t>
            </w:r>
            <w:r w:rsidR="009E1ED9" w:rsidRPr="009E1ED9">
              <w:rPr>
                <w:rFonts w:ascii="Arial" w:hAnsi="Arial" w:cs="Arial"/>
                <w:sz w:val="20"/>
                <w:szCs w:val="20"/>
                <w:highlight w:val="yellow"/>
              </w:rPr>
              <w:t>En la carrera diplomática.</w:t>
            </w:r>
            <w:r w:rsidR="009E1ED9">
              <w:rPr>
                <w:rFonts w:ascii="Arial" w:hAnsi="Arial" w:cs="Arial"/>
                <w:sz w:val="20"/>
                <w:szCs w:val="20"/>
              </w:rPr>
              <w:t xml:space="preserve"> </w:t>
            </w:r>
            <w:r w:rsidR="009E1ED9" w:rsidRPr="009E1ED9">
              <w:rPr>
                <w:rFonts w:ascii="Arial" w:hAnsi="Arial" w:cs="Arial"/>
                <w:sz w:val="20"/>
                <w:szCs w:val="20"/>
                <w:highlight w:val="yellow"/>
              </w:rPr>
              <w:t>Cabe una edad máxima de ingreso.</w:t>
            </w:r>
          </w:p>
        </w:tc>
      </w:tr>
      <w:tr w:rsidR="001C197D" w:rsidRPr="00EE6595" w:rsidTr="009126A2">
        <w:trPr>
          <w:jc w:val="center"/>
        </w:trPr>
        <w:tc>
          <w:tcPr>
            <w:tcW w:w="3485" w:type="dxa"/>
          </w:tcPr>
          <w:p w:rsidR="00757797" w:rsidRPr="00757797" w:rsidRDefault="00757797" w:rsidP="00757797">
            <w:pPr>
              <w:jc w:val="both"/>
              <w:rPr>
                <w:rFonts w:ascii="Arial" w:hAnsi="Arial" w:cs="Arial"/>
                <w:b/>
                <w:sz w:val="20"/>
                <w:szCs w:val="20"/>
              </w:rPr>
            </w:pPr>
            <w:r w:rsidRPr="00757797">
              <w:rPr>
                <w:rFonts w:ascii="Arial" w:hAnsi="Arial" w:cs="Arial"/>
                <w:b/>
                <w:sz w:val="20"/>
                <w:szCs w:val="20"/>
              </w:rPr>
              <w:lastRenderedPageBreak/>
              <w:t>Art. 106.- Tiempo de permanencia mínimo para el ascenso del personal auxiliar del servicio exterior.-</w:t>
            </w:r>
          </w:p>
          <w:p w:rsidR="00757797" w:rsidRPr="00757797" w:rsidRDefault="00757797" w:rsidP="00757797">
            <w:pPr>
              <w:jc w:val="both"/>
              <w:rPr>
                <w:rFonts w:ascii="Arial" w:hAnsi="Arial" w:cs="Arial"/>
                <w:sz w:val="20"/>
                <w:szCs w:val="20"/>
              </w:rPr>
            </w:pPr>
            <w:r w:rsidRPr="00757797">
              <w:rPr>
                <w:rFonts w:ascii="Arial" w:hAnsi="Arial" w:cs="Arial"/>
                <w:sz w:val="20"/>
                <w:szCs w:val="20"/>
              </w:rPr>
              <w:t>Los as</w:t>
            </w:r>
            <w:r>
              <w:rPr>
                <w:rFonts w:ascii="Arial" w:hAnsi="Arial" w:cs="Arial"/>
                <w:sz w:val="20"/>
                <w:szCs w:val="20"/>
              </w:rPr>
              <w:t>c</w:t>
            </w:r>
            <w:r w:rsidRPr="00757797">
              <w:rPr>
                <w:rFonts w:ascii="Arial" w:hAnsi="Arial" w:cs="Arial"/>
                <w:sz w:val="20"/>
                <w:szCs w:val="20"/>
              </w:rPr>
              <w:t>ensos del personal Administrativo se producirán de acuerdo al Escalafón del Grupo Ocupacional correspondiente y el tiempo mínimo exigido de permanencia en cualquier de las categorías será determinado por el respectivo Reglamento de esta Ley.</w:t>
            </w:r>
          </w:p>
          <w:p w:rsidR="001C197D" w:rsidRPr="00757797" w:rsidRDefault="001C197D" w:rsidP="004B70AB">
            <w:pPr>
              <w:jc w:val="both"/>
              <w:rPr>
                <w:rFonts w:ascii="Arial" w:hAnsi="Arial" w:cs="Arial"/>
                <w:b/>
                <w:sz w:val="20"/>
                <w:szCs w:val="20"/>
              </w:rPr>
            </w:pPr>
          </w:p>
        </w:tc>
        <w:tc>
          <w:tcPr>
            <w:tcW w:w="3287" w:type="dxa"/>
          </w:tcPr>
          <w:p w:rsidR="00757797" w:rsidRPr="00757797" w:rsidRDefault="00757797" w:rsidP="00757797">
            <w:pPr>
              <w:jc w:val="both"/>
              <w:rPr>
                <w:rFonts w:ascii="Arial" w:hAnsi="Arial" w:cs="Arial"/>
                <w:b/>
                <w:sz w:val="20"/>
                <w:szCs w:val="20"/>
              </w:rPr>
            </w:pPr>
            <w:r w:rsidRPr="00757797">
              <w:rPr>
                <w:rFonts w:ascii="Arial" w:hAnsi="Arial" w:cs="Arial"/>
                <w:b/>
                <w:sz w:val="20"/>
                <w:szCs w:val="20"/>
              </w:rPr>
              <w:t>Art. 106.- Tiempo de permanencia mínimo para el ascenso del personal auxiliar del servicio exterior.-</w:t>
            </w:r>
          </w:p>
          <w:p w:rsidR="00757797" w:rsidRPr="00757797" w:rsidRDefault="00757797" w:rsidP="00757797">
            <w:pPr>
              <w:jc w:val="both"/>
              <w:rPr>
                <w:rFonts w:ascii="Arial" w:hAnsi="Arial" w:cs="Arial"/>
                <w:sz w:val="20"/>
                <w:szCs w:val="20"/>
              </w:rPr>
            </w:pPr>
            <w:r w:rsidRPr="00757797">
              <w:rPr>
                <w:rFonts w:ascii="Arial" w:hAnsi="Arial" w:cs="Arial"/>
                <w:sz w:val="20"/>
                <w:szCs w:val="20"/>
              </w:rPr>
              <w:t>Los as</w:t>
            </w:r>
            <w:r>
              <w:rPr>
                <w:rFonts w:ascii="Arial" w:hAnsi="Arial" w:cs="Arial"/>
                <w:sz w:val="20"/>
                <w:szCs w:val="20"/>
              </w:rPr>
              <w:t>c</w:t>
            </w:r>
            <w:r w:rsidRPr="00757797">
              <w:rPr>
                <w:rFonts w:ascii="Arial" w:hAnsi="Arial" w:cs="Arial"/>
                <w:sz w:val="20"/>
                <w:szCs w:val="20"/>
              </w:rPr>
              <w:t xml:space="preserve">ensos del personal </w:t>
            </w:r>
            <w:r w:rsidRPr="00757797">
              <w:rPr>
                <w:rFonts w:ascii="Arial" w:hAnsi="Arial" w:cs="Arial"/>
                <w:strike/>
                <w:sz w:val="20"/>
                <w:szCs w:val="20"/>
              </w:rPr>
              <w:t>Administrativo</w:t>
            </w:r>
            <w:r>
              <w:rPr>
                <w:rFonts w:ascii="Arial" w:hAnsi="Arial" w:cs="Arial"/>
                <w:sz w:val="20"/>
                <w:szCs w:val="20"/>
              </w:rPr>
              <w:t xml:space="preserve"> </w:t>
            </w:r>
            <w:r>
              <w:rPr>
                <w:rFonts w:ascii="Arial" w:hAnsi="Arial" w:cs="Arial"/>
                <w:b/>
                <w:sz w:val="20"/>
                <w:szCs w:val="20"/>
                <w:u w:val="single"/>
              </w:rPr>
              <w:t>auxiliar</w:t>
            </w:r>
            <w:r w:rsidRPr="00757797">
              <w:rPr>
                <w:rFonts w:ascii="Arial" w:hAnsi="Arial" w:cs="Arial"/>
                <w:sz w:val="20"/>
                <w:szCs w:val="20"/>
              </w:rPr>
              <w:t xml:space="preserve"> se producirán de acuerdo al Escalafón del Grupo Ocupacional correspondiente y el tiempo mínimo exigido de permanencia en cualquier de las categorías será determinado por el respectivo Reglamento de</w:t>
            </w:r>
            <w:r>
              <w:rPr>
                <w:rFonts w:ascii="Arial" w:hAnsi="Arial" w:cs="Arial"/>
                <w:sz w:val="20"/>
                <w:szCs w:val="20"/>
              </w:rPr>
              <w:t xml:space="preserve"> </w:t>
            </w:r>
            <w:r>
              <w:rPr>
                <w:rFonts w:ascii="Arial" w:hAnsi="Arial" w:cs="Arial"/>
                <w:b/>
                <w:sz w:val="20"/>
                <w:szCs w:val="20"/>
                <w:u w:val="single"/>
              </w:rPr>
              <w:t>este Código</w:t>
            </w:r>
            <w:r w:rsidRPr="00757797">
              <w:rPr>
                <w:rFonts w:ascii="Arial" w:hAnsi="Arial" w:cs="Arial"/>
                <w:sz w:val="20"/>
                <w:szCs w:val="20"/>
              </w:rPr>
              <w:t xml:space="preserve"> </w:t>
            </w:r>
            <w:r w:rsidRPr="00757797">
              <w:rPr>
                <w:rFonts w:ascii="Arial" w:hAnsi="Arial" w:cs="Arial"/>
                <w:strike/>
                <w:sz w:val="20"/>
                <w:szCs w:val="20"/>
              </w:rPr>
              <w:t>esta Ley</w:t>
            </w:r>
            <w:r w:rsidRPr="00757797">
              <w:rPr>
                <w:rFonts w:ascii="Arial" w:hAnsi="Arial" w:cs="Arial"/>
                <w:sz w:val="20"/>
                <w:szCs w:val="20"/>
              </w:rPr>
              <w:t>.</w:t>
            </w:r>
          </w:p>
          <w:p w:rsidR="001C197D" w:rsidRPr="00757797" w:rsidRDefault="001C197D" w:rsidP="004B70AB">
            <w:pPr>
              <w:jc w:val="both"/>
              <w:rPr>
                <w:rFonts w:ascii="Arial" w:hAnsi="Arial" w:cs="Arial"/>
                <w:b/>
                <w:sz w:val="20"/>
                <w:szCs w:val="20"/>
              </w:rPr>
            </w:pPr>
          </w:p>
        </w:tc>
        <w:tc>
          <w:tcPr>
            <w:tcW w:w="3287" w:type="dxa"/>
          </w:tcPr>
          <w:p w:rsidR="00757797" w:rsidRPr="00757797" w:rsidRDefault="00757797" w:rsidP="00757797">
            <w:pPr>
              <w:pStyle w:val="Textoindependiente2"/>
              <w:numPr>
                <w:ilvl w:val="0"/>
                <w:numId w:val="10"/>
              </w:numPr>
              <w:tabs>
                <w:tab w:val="clear" w:pos="2046"/>
                <w:tab w:val="clear" w:pos="5249"/>
              </w:tabs>
              <w:autoSpaceDE/>
              <w:autoSpaceDN/>
              <w:adjustRightInd/>
              <w:rPr>
                <w:szCs w:val="20"/>
              </w:rPr>
            </w:pPr>
            <w:r w:rsidRPr="00757797">
              <w:rPr>
                <w:szCs w:val="20"/>
              </w:rPr>
              <w:lastRenderedPageBreak/>
              <w:t>En el Artículo 106 se habla de los ascensos del “</w:t>
            </w:r>
            <w:r w:rsidRPr="00757797">
              <w:rPr>
                <w:i/>
                <w:szCs w:val="20"/>
              </w:rPr>
              <w:t xml:space="preserve">personal </w:t>
            </w:r>
            <w:r w:rsidRPr="00757797">
              <w:rPr>
                <w:b/>
                <w:i/>
                <w:szCs w:val="20"/>
              </w:rPr>
              <w:t>Administrativo</w:t>
            </w:r>
            <w:r w:rsidRPr="00757797">
              <w:rPr>
                <w:i/>
                <w:szCs w:val="20"/>
              </w:rPr>
              <w:t xml:space="preserve">”, </w:t>
            </w:r>
            <w:r w:rsidRPr="00757797">
              <w:rPr>
                <w:szCs w:val="20"/>
              </w:rPr>
              <w:t xml:space="preserve">siendo la primera vez que se utiliza ese término, y que, como hemos dicho, en ninguna parte del Código se subsume a la categoría de administrativo al personal auxiliar. Al final de este artículo se hace referencia al Reglamento de “esta </w:t>
            </w:r>
            <w:r w:rsidRPr="00757797">
              <w:rPr>
                <w:b/>
                <w:szCs w:val="20"/>
              </w:rPr>
              <w:t>Ley</w:t>
            </w:r>
            <w:r w:rsidRPr="00757797">
              <w:rPr>
                <w:szCs w:val="20"/>
              </w:rPr>
              <w:t xml:space="preserve">”, por lo que habrá que </w:t>
            </w:r>
            <w:r w:rsidRPr="00757797">
              <w:rPr>
                <w:szCs w:val="20"/>
              </w:rPr>
              <w:lastRenderedPageBreak/>
              <w:t xml:space="preserve">corregir si se insiste en la condición de Código.  </w:t>
            </w:r>
          </w:p>
          <w:p w:rsidR="001C197D" w:rsidRPr="004B70AB" w:rsidRDefault="001C197D" w:rsidP="00A71916">
            <w:pPr>
              <w:pStyle w:val="Prrafodelista"/>
              <w:spacing w:after="0" w:line="240" w:lineRule="auto"/>
              <w:rPr>
                <w:rFonts w:ascii="Arial" w:hAnsi="Arial" w:cs="Arial"/>
                <w:sz w:val="20"/>
                <w:szCs w:val="20"/>
              </w:rPr>
            </w:pPr>
          </w:p>
        </w:tc>
      </w:tr>
      <w:tr w:rsidR="001C197D" w:rsidRPr="00EE6595" w:rsidTr="009126A2">
        <w:trPr>
          <w:jc w:val="center"/>
        </w:trPr>
        <w:tc>
          <w:tcPr>
            <w:tcW w:w="3485" w:type="dxa"/>
          </w:tcPr>
          <w:p w:rsidR="00A71916" w:rsidRPr="00A71916" w:rsidRDefault="00A71916" w:rsidP="00A71916">
            <w:pPr>
              <w:jc w:val="both"/>
              <w:rPr>
                <w:rFonts w:ascii="Arial" w:hAnsi="Arial" w:cs="Arial"/>
                <w:b/>
                <w:sz w:val="20"/>
                <w:szCs w:val="20"/>
              </w:rPr>
            </w:pPr>
            <w:r w:rsidRPr="00A71916">
              <w:rPr>
                <w:rFonts w:ascii="Arial" w:hAnsi="Arial" w:cs="Arial"/>
                <w:b/>
                <w:sz w:val="20"/>
                <w:szCs w:val="20"/>
              </w:rPr>
              <w:lastRenderedPageBreak/>
              <w:t>Art. 107.- Rotaciones y traslados</w:t>
            </w:r>
          </w:p>
          <w:p w:rsidR="00A71916" w:rsidRPr="00A71916" w:rsidRDefault="00A71916" w:rsidP="00A71916">
            <w:pPr>
              <w:jc w:val="both"/>
              <w:rPr>
                <w:rFonts w:ascii="Arial" w:hAnsi="Arial" w:cs="Arial"/>
                <w:sz w:val="20"/>
                <w:szCs w:val="20"/>
              </w:rPr>
            </w:pPr>
            <w:r w:rsidRPr="00A71916">
              <w:rPr>
                <w:rFonts w:ascii="Arial" w:hAnsi="Arial" w:cs="Arial"/>
                <w:sz w:val="20"/>
                <w:szCs w:val="20"/>
              </w:rPr>
              <w:t>Todos los servidoras y servidores del servicio exterior estarán sujetos a traslado o rotación.</w:t>
            </w:r>
          </w:p>
          <w:p w:rsidR="00A71916" w:rsidRPr="00A71916" w:rsidRDefault="00A71916" w:rsidP="00A71916">
            <w:pPr>
              <w:jc w:val="both"/>
              <w:rPr>
                <w:rFonts w:ascii="Arial" w:hAnsi="Arial" w:cs="Arial"/>
                <w:sz w:val="20"/>
                <w:szCs w:val="20"/>
              </w:rPr>
            </w:pPr>
            <w:r w:rsidRPr="00A71916">
              <w:rPr>
                <w:rFonts w:ascii="Arial" w:hAnsi="Arial" w:cs="Arial"/>
                <w:sz w:val="20"/>
                <w:szCs w:val="20"/>
              </w:rPr>
              <w:t>Se entiende por rotación el cambio de un funcionario de un órgano a otro del servicio exterior en la categoría a que pertenece.</w:t>
            </w:r>
          </w:p>
          <w:p w:rsidR="00A71916" w:rsidRPr="00A71916" w:rsidRDefault="00A71916" w:rsidP="00A71916">
            <w:pPr>
              <w:jc w:val="both"/>
              <w:rPr>
                <w:rFonts w:ascii="Arial" w:hAnsi="Arial" w:cs="Arial"/>
                <w:sz w:val="20"/>
                <w:szCs w:val="20"/>
              </w:rPr>
            </w:pPr>
            <w:r w:rsidRPr="00A71916">
              <w:rPr>
                <w:rFonts w:ascii="Arial" w:hAnsi="Arial" w:cs="Arial"/>
                <w:sz w:val="20"/>
                <w:szCs w:val="20"/>
              </w:rPr>
              <w:t>Se entiende por traslado el cambio de un funcionario de un cargo a otro, en la categoría a que pertenece y dentro del mismo órgano del servicio exterior.</w:t>
            </w:r>
          </w:p>
          <w:p w:rsidR="001C197D" w:rsidRPr="004B70AB" w:rsidRDefault="001C197D" w:rsidP="004B70AB">
            <w:pPr>
              <w:jc w:val="both"/>
              <w:rPr>
                <w:rFonts w:ascii="Arial" w:hAnsi="Arial" w:cs="Arial"/>
                <w:b/>
                <w:sz w:val="20"/>
                <w:szCs w:val="20"/>
              </w:rPr>
            </w:pPr>
          </w:p>
        </w:tc>
        <w:tc>
          <w:tcPr>
            <w:tcW w:w="3287" w:type="dxa"/>
          </w:tcPr>
          <w:p w:rsidR="00A71916" w:rsidRPr="00A71916" w:rsidRDefault="00A71916" w:rsidP="00A71916">
            <w:pPr>
              <w:jc w:val="both"/>
              <w:rPr>
                <w:rFonts w:ascii="Arial" w:hAnsi="Arial" w:cs="Arial"/>
                <w:b/>
                <w:sz w:val="20"/>
                <w:szCs w:val="20"/>
              </w:rPr>
            </w:pPr>
            <w:r w:rsidRPr="00A71916">
              <w:rPr>
                <w:rFonts w:ascii="Arial" w:hAnsi="Arial" w:cs="Arial"/>
                <w:b/>
                <w:sz w:val="20"/>
                <w:szCs w:val="20"/>
              </w:rPr>
              <w:t>Art. 107.- Rotaciones y traslados</w:t>
            </w:r>
          </w:p>
          <w:p w:rsidR="00A71916" w:rsidRPr="00A71916" w:rsidRDefault="00A71916" w:rsidP="00A71916">
            <w:pPr>
              <w:jc w:val="both"/>
              <w:rPr>
                <w:rFonts w:ascii="Arial" w:hAnsi="Arial" w:cs="Arial"/>
                <w:sz w:val="20"/>
                <w:szCs w:val="20"/>
              </w:rPr>
            </w:pPr>
            <w:r>
              <w:rPr>
                <w:rFonts w:ascii="Arial" w:hAnsi="Arial" w:cs="Arial"/>
                <w:sz w:val="20"/>
                <w:szCs w:val="20"/>
              </w:rPr>
              <w:t xml:space="preserve">Todos los </w:t>
            </w:r>
            <w:r w:rsidRPr="00A71916">
              <w:rPr>
                <w:rFonts w:ascii="Arial" w:hAnsi="Arial" w:cs="Arial"/>
                <w:sz w:val="20"/>
                <w:szCs w:val="20"/>
              </w:rPr>
              <w:t>servidores del servicio exterior estarán sujetos a traslado o rotación.</w:t>
            </w:r>
          </w:p>
          <w:p w:rsidR="00A71916" w:rsidRDefault="00A71916" w:rsidP="00A71916">
            <w:pPr>
              <w:jc w:val="both"/>
              <w:rPr>
                <w:rFonts w:ascii="Arial" w:hAnsi="Arial" w:cs="Arial"/>
                <w:sz w:val="20"/>
                <w:szCs w:val="20"/>
              </w:rPr>
            </w:pPr>
          </w:p>
          <w:p w:rsidR="00A71916" w:rsidRPr="00A71916" w:rsidRDefault="00A71916" w:rsidP="00A71916">
            <w:pPr>
              <w:jc w:val="both"/>
              <w:rPr>
                <w:rFonts w:ascii="Arial" w:hAnsi="Arial" w:cs="Arial"/>
                <w:b/>
                <w:sz w:val="20"/>
                <w:szCs w:val="20"/>
                <w:u w:val="single"/>
              </w:rPr>
            </w:pPr>
            <w:r w:rsidRPr="00A71916">
              <w:rPr>
                <w:rFonts w:ascii="Arial" w:hAnsi="Arial" w:cs="Arial"/>
                <w:sz w:val="20"/>
                <w:szCs w:val="20"/>
              </w:rPr>
              <w:t xml:space="preserve">Se entiende por rotación el cambio de un funcionario de un órgano a otro del servicio exterior </w:t>
            </w:r>
            <w:r>
              <w:rPr>
                <w:rFonts w:ascii="Arial" w:hAnsi="Arial" w:cs="Arial"/>
                <w:sz w:val="20"/>
                <w:szCs w:val="20"/>
              </w:rPr>
              <w:t xml:space="preserve">en la categoría a que pertenece, </w:t>
            </w:r>
            <w:r>
              <w:rPr>
                <w:rFonts w:ascii="Arial" w:hAnsi="Arial" w:cs="Arial"/>
                <w:b/>
                <w:sz w:val="20"/>
                <w:szCs w:val="20"/>
                <w:u w:val="single"/>
              </w:rPr>
              <w:t>dentro o fuera del país.</w:t>
            </w:r>
          </w:p>
          <w:p w:rsidR="00A71916" w:rsidRDefault="00A71916" w:rsidP="00A71916">
            <w:pPr>
              <w:jc w:val="both"/>
              <w:rPr>
                <w:rFonts w:ascii="Arial" w:hAnsi="Arial" w:cs="Arial"/>
                <w:sz w:val="20"/>
                <w:szCs w:val="20"/>
              </w:rPr>
            </w:pPr>
          </w:p>
          <w:p w:rsidR="00A71916" w:rsidRPr="00A71916" w:rsidRDefault="00A71916" w:rsidP="00A71916">
            <w:pPr>
              <w:jc w:val="both"/>
              <w:rPr>
                <w:rFonts w:ascii="Arial" w:hAnsi="Arial" w:cs="Arial"/>
                <w:sz w:val="20"/>
                <w:szCs w:val="20"/>
              </w:rPr>
            </w:pPr>
            <w:r w:rsidRPr="00A71916">
              <w:rPr>
                <w:rFonts w:ascii="Arial" w:hAnsi="Arial" w:cs="Arial"/>
                <w:sz w:val="20"/>
                <w:szCs w:val="20"/>
              </w:rPr>
              <w:t>Se entiende por traslado el cambio de un funcionario de un cargo a otro, en la categoría a que pertenece y dentro del mismo órgano del servicio exterior</w:t>
            </w:r>
            <w:r>
              <w:rPr>
                <w:rFonts w:ascii="Arial" w:hAnsi="Arial" w:cs="Arial"/>
                <w:sz w:val="20"/>
                <w:szCs w:val="20"/>
              </w:rPr>
              <w:t xml:space="preserve">, </w:t>
            </w:r>
            <w:r>
              <w:rPr>
                <w:rFonts w:ascii="Arial" w:hAnsi="Arial" w:cs="Arial"/>
                <w:b/>
                <w:sz w:val="20"/>
                <w:szCs w:val="20"/>
                <w:u w:val="single"/>
              </w:rPr>
              <w:t>dentro o fuera del país</w:t>
            </w:r>
            <w:proofErr w:type="gramStart"/>
            <w:r>
              <w:rPr>
                <w:rFonts w:ascii="Arial" w:hAnsi="Arial" w:cs="Arial"/>
                <w:b/>
                <w:sz w:val="20"/>
                <w:szCs w:val="20"/>
                <w:u w:val="single"/>
              </w:rPr>
              <w:t>.</w:t>
            </w:r>
            <w:r w:rsidRPr="00A71916">
              <w:rPr>
                <w:rFonts w:ascii="Arial" w:hAnsi="Arial" w:cs="Arial"/>
                <w:sz w:val="20"/>
                <w:szCs w:val="20"/>
              </w:rPr>
              <w:t>.</w:t>
            </w:r>
            <w:proofErr w:type="gramEnd"/>
          </w:p>
          <w:p w:rsidR="001C197D" w:rsidRPr="004B70AB" w:rsidRDefault="001C197D" w:rsidP="004B70AB">
            <w:pPr>
              <w:jc w:val="both"/>
              <w:rPr>
                <w:rFonts w:ascii="Arial" w:hAnsi="Arial" w:cs="Arial"/>
                <w:b/>
                <w:sz w:val="20"/>
                <w:szCs w:val="20"/>
              </w:rPr>
            </w:pPr>
          </w:p>
        </w:tc>
        <w:tc>
          <w:tcPr>
            <w:tcW w:w="3287" w:type="dxa"/>
          </w:tcPr>
          <w:p w:rsidR="001C197D" w:rsidRPr="004B70AB" w:rsidRDefault="009E1ED9" w:rsidP="004B70AB">
            <w:pPr>
              <w:pStyle w:val="Prrafodelista"/>
              <w:numPr>
                <w:ilvl w:val="0"/>
                <w:numId w:val="10"/>
              </w:numPr>
              <w:spacing w:after="0" w:line="240" w:lineRule="auto"/>
              <w:rPr>
                <w:rFonts w:ascii="Arial" w:hAnsi="Arial" w:cs="Arial"/>
                <w:sz w:val="20"/>
                <w:szCs w:val="20"/>
              </w:rPr>
            </w:pPr>
            <w:r w:rsidRPr="00FF369F">
              <w:rPr>
                <w:rFonts w:ascii="Arial" w:hAnsi="Arial" w:cs="Arial"/>
                <w:sz w:val="20"/>
                <w:szCs w:val="20"/>
                <w:highlight w:val="yellow"/>
              </w:rPr>
              <w:t xml:space="preserve">Evaluar la eliminación de </w:t>
            </w:r>
            <w:r w:rsidR="00FF369F" w:rsidRPr="00FF369F">
              <w:rPr>
                <w:rFonts w:ascii="Arial" w:hAnsi="Arial" w:cs="Arial"/>
                <w:sz w:val="20"/>
                <w:szCs w:val="20"/>
                <w:highlight w:val="yellow"/>
              </w:rPr>
              <w:t>rotación. Ver LOSEP.</w:t>
            </w:r>
          </w:p>
        </w:tc>
      </w:tr>
      <w:tr w:rsidR="00C35762" w:rsidRPr="00EE6595" w:rsidTr="009126A2">
        <w:trPr>
          <w:jc w:val="center"/>
        </w:trPr>
        <w:tc>
          <w:tcPr>
            <w:tcW w:w="3485" w:type="dxa"/>
          </w:tcPr>
          <w:p w:rsidR="00C35762" w:rsidRPr="00C35762" w:rsidRDefault="00C35762" w:rsidP="00C35762">
            <w:pPr>
              <w:jc w:val="both"/>
              <w:rPr>
                <w:rFonts w:ascii="Arial" w:hAnsi="Arial" w:cs="Arial"/>
                <w:b/>
                <w:sz w:val="20"/>
                <w:szCs w:val="20"/>
              </w:rPr>
            </w:pPr>
            <w:r w:rsidRPr="00C35762">
              <w:rPr>
                <w:rFonts w:ascii="Arial" w:hAnsi="Arial" w:cs="Arial"/>
                <w:b/>
                <w:sz w:val="20"/>
                <w:szCs w:val="20"/>
              </w:rPr>
              <w:t>Art. 108.- De la aceptación</w:t>
            </w:r>
          </w:p>
          <w:p w:rsidR="00C35762" w:rsidRDefault="00C35762" w:rsidP="00C35762">
            <w:pPr>
              <w:jc w:val="both"/>
              <w:rPr>
                <w:rFonts w:ascii="Arial" w:hAnsi="Arial" w:cs="Arial"/>
              </w:rPr>
            </w:pPr>
            <w:r w:rsidRPr="00C35762">
              <w:rPr>
                <w:rFonts w:ascii="Arial" w:hAnsi="Arial" w:cs="Arial"/>
                <w:sz w:val="20"/>
                <w:szCs w:val="20"/>
              </w:rPr>
              <w:t xml:space="preserve"> La disposición de traslado como de rotación, debe ser acatado por el servidor o servidora, a menos que demuestre justificadamente que ha existido alguna anomalía en el movimiento administrativo</w:t>
            </w:r>
            <w:r>
              <w:rPr>
                <w:rFonts w:ascii="Arial" w:hAnsi="Arial" w:cs="Arial"/>
              </w:rPr>
              <w:t>.</w:t>
            </w:r>
          </w:p>
          <w:p w:rsidR="00C35762" w:rsidRPr="00A71916" w:rsidRDefault="00C35762" w:rsidP="00A71916">
            <w:pPr>
              <w:jc w:val="both"/>
              <w:rPr>
                <w:rFonts w:ascii="Arial" w:hAnsi="Arial" w:cs="Arial"/>
                <w:b/>
                <w:sz w:val="20"/>
                <w:szCs w:val="20"/>
              </w:rPr>
            </w:pPr>
          </w:p>
        </w:tc>
        <w:tc>
          <w:tcPr>
            <w:tcW w:w="3287" w:type="dxa"/>
          </w:tcPr>
          <w:p w:rsidR="00C35762" w:rsidRPr="00C35762" w:rsidRDefault="00C35762" w:rsidP="00C35762">
            <w:pPr>
              <w:jc w:val="both"/>
              <w:rPr>
                <w:rFonts w:ascii="Arial" w:hAnsi="Arial" w:cs="Arial"/>
                <w:b/>
                <w:sz w:val="20"/>
                <w:szCs w:val="20"/>
              </w:rPr>
            </w:pPr>
            <w:r w:rsidRPr="00C35762">
              <w:rPr>
                <w:rFonts w:ascii="Arial" w:hAnsi="Arial" w:cs="Arial"/>
                <w:b/>
                <w:sz w:val="20"/>
                <w:szCs w:val="20"/>
              </w:rPr>
              <w:t>Art. 108.- De la aceptación</w:t>
            </w:r>
          </w:p>
          <w:p w:rsidR="00C35762" w:rsidRPr="00A71916" w:rsidRDefault="00C35762" w:rsidP="00C35762">
            <w:pPr>
              <w:jc w:val="both"/>
              <w:rPr>
                <w:rFonts w:ascii="Arial" w:hAnsi="Arial" w:cs="Arial"/>
                <w:b/>
                <w:sz w:val="20"/>
                <w:szCs w:val="20"/>
              </w:rPr>
            </w:pPr>
            <w:r w:rsidRPr="00C35762">
              <w:rPr>
                <w:rFonts w:ascii="Arial" w:hAnsi="Arial" w:cs="Arial"/>
                <w:sz w:val="20"/>
                <w:szCs w:val="20"/>
              </w:rPr>
              <w:t xml:space="preserve"> La disposición de traslado como de rotación, debe </w:t>
            </w:r>
            <w:r w:rsidRPr="00C35762">
              <w:rPr>
                <w:rFonts w:ascii="Arial" w:hAnsi="Arial" w:cs="Arial"/>
                <w:strike/>
                <w:sz w:val="20"/>
                <w:szCs w:val="20"/>
              </w:rPr>
              <w:t>ser</w:t>
            </w:r>
            <w:r w:rsidRPr="00C35762">
              <w:rPr>
                <w:rFonts w:ascii="Arial" w:hAnsi="Arial" w:cs="Arial"/>
                <w:sz w:val="20"/>
                <w:szCs w:val="20"/>
              </w:rPr>
              <w:t xml:space="preserve"> </w:t>
            </w:r>
            <w:r w:rsidRPr="00C35762">
              <w:rPr>
                <w:rFonts w:ascii="Arial" w:hAnsi="Arial" w:cs="Arial"/>
                <w:strike/>
                <w:sz w:val="20"/>
                <w:szCs w:val="20"/>
              </w:rPr>
              <w:t>acatado</w:t>
            </w:r>
            <w:r>
              <w:rPr>
                <w:rFonts w:ascii="Arial" w:hAnsi="Arial" w:cs="Arial"/>
                <w:strike/>
                <w:sz w:val="20"/>
                <w:szCs w:val="20"/>
              </w:rPr>
              <w:t xml:space="preserve"> </w:t>
            </w:r>
            <w:r w:rsidRPr="00C35762">
              <w:rPr>
                <w:rFonts w:ascii="Arial" w:hAnsi="Arial" w:cs="Arial"/>
                <w:sz w:val="20"/>
                <w:szCs w:val="20"/>
              </w:rPr>
              <w:t xml:space="preserve"> </w:t>
            </w:r>
            <w:r>
              <w:rPr>
                <w:rFonts w:ascii="Arial" w:hAnsi="Arial" w:cs="Arial"/>
                <w:b/>
                <w:sz w:val="20"/>
                <w:szCs w:val="20"/>
                <w:u w:val="single"/>
              </w:rPr>
              <w:t>contar con la aceptación del</w:t>
            </w:r>
            <w:r>
              <w:rPr>
                <w:rFonts w:ascii="Arial" w:hAnsi="Arial" w:cs="Arial"/>
                <w:sz w:val="20"/>
                <w:szCs w:val="20"/>
              </w:rPr>
              <w:t xml:space="preserve"> servidor</w:t>
            </w:r>
            <w:r w:rsidRPr="00C35762">
              <w:rPr>
                <w:rFonts w:ascii="Arial" w:hAnsi="Arial" w:cs="Arial"/>
                <w:sz w:val="20"/>
                <w:szCs w:val="20"/>
              </w:rPr>
              <w:t>, a menos que demuestre justificadamente que ha existido alguna anomalía en el movimiento administrativo</w:t>
            </w:r>
          </w:p>
        </w:tc>
        <w:tc>
          <w:tcPr>
            <w:tcW w:w="3287" w:type="dxa"/>
          </w:tcPr>
          <w:p w:rsidR="00C35762" w:rsidRPr="004B287A" w:rsidRDefault="00C35762" w:rsidP="00C35762">
            <w:pPr>
              <w:pStyle w:val="Prrafodelista"/>
              <w:numPr>
                <w:ilvl w:val="0"/>
                <w:numId w:val="10"/>
              </w:numPr>
              <w:spacing w:after="0" w:line="240" w:lineRule="auto"/>
              <w:rPr>
                <w:rFonts w:ascii="Arial" w:hAnsi="Arial" w:cs="Arial"/>
                <w:sz w:val="20"/>
                <w:szCs w:val="20"/>
              </w:rPr>
            </w:pPr>
            <w:r w:rsidRPr="004B287A">
              <w:rPr>
                <w:rFonts w:ascii="Arial" w:hAnsi="Arial" w:cs="Arial"/>
                <w:sz w:val="20"/>
                <w:szCs w:val="20"/>
              </w:rPr>
              <w:t>De acuerdo con el literal c) del numeral 7 del Artículo 76 de la Constitución, toda persona tiene derecho a ser escuchado en el momento oportuno y en igualdad de condiciones, y en consecuencia se debe contar con su pronunciamiento.</w:t>
            </w:r>
          </w:p>
        </w:tc>
      </w:tr>
      <w:tr w:rsidR="00C35762" w:rsidRPr="00EE6595" w:rsidTr="009126A2">
        <w:trPr>
          <w:jc w:val="center"/>
        </w:trPr>
        <w:tc>
          <w:tcPr>
            <w:tcW w:w="3485" w:type="dxa"/>
          </w:tcPr>
          <w:p w:rsidR="004B287A" w:rsidRPr="004B287A" w:rsidRDefault="004B287A" w:rsidP="004B287A">
            <w:pPr>
              <w:jc w:val="both"/>
              <w:rPr>
                <w:rFonts w:ascii="Arial" w:hAnsi="Arial" w:cs="Arial"/>
                <w:b/>
                <w:sz w:val="20"/>
                <w:szCs w:val="20"/>
              </w:rPr>
            </w:pPr>
            <w:r w:rsidRPr="004B287A">
              <w:rPr>
                <w:rFonts w:ascii="Arial" w:hAnsi="Arial" w:cs="Arial"/>
                <w:b/>
                <w:sz w:val="20"/>
                <w:szCs w:val="20"/>
              </w:rPr>
              <w:lastRenderedPageBreak/>
              <w:t>Art. 109.- De la oposición al traslado</w:t>
            </w:r>
          </w:p>
          <w:p w:rsidR="004B287A" w:rsidRPr="004B287A" w:rsidRDefault="004B287A" w:rsidP="004B287A">
            <w:pPr>
              <w:jc w:val="both"/>
              <w:rPr>
                <w:rFonts w:ascii="Arial" w:hAnsi="Arial" w:cs="Arial"/>
                <w:sz w:val="20"/>
                <w:szCs w:val="20"/>
              </w:rPr>
            </w:pPr>
            <w:r w:rsidRPr="004B287A">
              <w:rPr>
                <w:rFonts w:ascii="Arial" w:hAnsi="Arial" w:cs="Arial"/>
                <w:sz w:val="20"/>
                <w:szCs w:val="20"/>
              </w:rPr>
              <w:t>Los funcionarios que se opongan, a un traslado o rotación, podrán ser separados de la institución, siempre y cuando no hayan podido demostrar, a través del debido proceso, los argumentos en los que se sustentan para no cumplir con la disposición de la autoridad ministerial.</w:t>
            </w:r>
          </w:p>
          <w:p w:rsidR="00C35762" w:rsidRPr="004B287A" w:rsidRDefault="00C35762" w:rsidP="00A71916">
            <w:pPr>
              <w:jc w:val="both"/>
              <w:rPr>
                <w:rFonts w:ascii="Arial" w:hAnsi="Arial" w:cs="Arial"/>
                <w:b/>
                <w:sz w:val="20"/>
                <w:szCs w:val="20"/>
              </w:rPr>
            </w:pPr>
          </w:p>
        </w:tc>
        <w:tc>
          <w:tcPr>
            <w:tcW w:w="3287" w:type="dxa"/>
          </w:tcPr>
          <w:p w:rsidR="004B287A" w:rsidRPr="004B287A" w:rsidRDefault="004B287A" w:rsidP="004B287A">
            <w:pPr>
              <w:jc w:val="both"/>
              <w:rPr>
                <w:rFonts w:ascii="Arial" w:hAnsi="Arial" w:cs="Arial"/>
                <w:b/>
                <w:sz w:val="20"/>
                <w:szCs w:val="20"/>
              </w:rPr>
            </w:pPr>
            <w:r w:rsidRPr="004B287A">
              <w:rPr>
                <w:rFonts w:ascii="Arial" w:hAnsi="Arial" w:cs="Arial"/>
                <w:b/>
                <w:sz w:val="20"/>
                <w:szCs w:val="20"/>
              </w:rPr>
              <w:t>Art. 109.- De la oposición al traslado</w:t>
            </w:r>
          </w:p>
          <w:p w:rsidR="004B287A" w:rsidRPr="004B287A" w:rsidRDefault="004B287A" w:rsidP="004B287A">
            <w:pPr>
              <w:jc w:val="both"/>
              <w:rPr>
                <w:rFonts w:ascii="Arial" w:hAnsi="Arial" w:cs="Arial"/>
                <w:sz w:val="20"/>
                <w:szCs w:val="20"/>
              </w:rPr>
            </w:pPr>
            <w:r w:rsidRPr="004B287A">
              <w:rPr>
                <w:rFonts w:ascii="Arial" w:hAnsi="Arial" w:cs="Arial"/>
                <w:sz w:val="20"/>
                <w:szCs w:val="20"/>
              </w:rPr>
              <w:t xml:space="preserve">Los funcionarios que se opongan, a un traslado o rotación, </w:t>
            </w:r>
            <w:r w:rsidRPr="004B287A">
              <w:rPr>
                <w:rFonts w:ascii="Arial" w:hAnsi="Arial" w:cs="Arial"/>
                <w:strike/>
                <w:sz w:val="20"/>
                <w:szCs w:val="20"/>
              </w:rPr>
              <w:t>podrán</w:t>
            </w:r>
            <w:r>
              <w:rPr>
                <w:rFonts w:ascii="Arial" w:hAnsi="Arial" w:cs="Arial"/>
                <w:sz w:val="20"/>
                <w:szCs w:val="20"/>
              </w:rPr>
              <w:t xml:space="preserve"> </w:t>
            </w:r>
            <w:r>
              <w:rPr>
                <w:rFonts w:ascii="Arial" w:hAnsi="Arial" w:cs="Arial"/>
                <w:b/>
                <w:sz w:val="20"/>
                <w:szCs w:val="20"/>
                <w:u w:val="single"/>
              </w:rPr>
              <w:t>deberán</w:t>
            </w:r>
            <w:r w:rsidRPr="004B287A">
              <w:rPr>
                <w:rFonts w:ascii="Arial" w:hAnsi="Arial" w:cs="Arial"/>
                <w:sz w:val="20"/>
                <w:szCs w:val="20"/>
              </w:rPr>
              <w:t xml:space="preserve"> ser separados de la institución, siempre y cuando no hayan podido demostrar, a través del debido proceso, los argumentos en los que se sustentan para no cumplir con la disposición de la autoridad ministerial.</w:t>
            </w:r>
          </w:p>
          <w:p w:rsidR="00C35762" w:rsidRPr="004B287A" w:rsidRDefault="00C35762" w:rsidP="00A71916">
            <w:pPr>
              <w:jc w:val="both"/>
              <w:rPr>
                <w:rFonts w:ascii="Arial" w:hAnsi="Arial" w:cs="Arial"/>
                <w:b/>
                <w:sz w:val="20"/>
                <w:szCs w:val="20"/>
              </w:rPr>
            </w:pPr>
          </w:p>
        </w:tc>
        <w:tc>
          <w:tcPr>
            <w:tcW w:w="3287" w:type="dxa"/>
          </w:tcPr>
          <w:p w:rsidR="00C35762" w:rsidRPr="004B70AB" w:rsidRDefault="004B287A" w:rsidP="004B70AB">
            <w:pPr>
              <w:pStyle w:val="Prrafodelista"/>
              <w:numPr>
                <w:ilvl w:val="0"/>
                <w:numId w:val="10"/>
              </w:numPr>
              <w:spacing w:after="0" w:line="240" w:lineRule="auto"/>
              <w:rPr>
                <w:rFonts w:ascii="Arial" w:hAnsi="Arial" w:cs="Arial"/>
                <w:sz w:val="20"/>
                <w:szCs w:val="20"/>
              </w:rPr>
            </w:pPr>
            <w:r>
              <w:rPr>
                <w:rFonts w:ascii="Arial" w:hAnsi="Arial" w:cs="Arial"/>
                <w:sz w:val="20"/>
                <w:szCs w:val="20"/>
              </w:rPr>
              <w:t xml:space="preserve">Consideramos que no debe dejarse a discrecionalidad de la autoridad la posibilidad de separar o no a un servidor que no justica su oposición al traslado o rotación. </w:t>
            </w:r>
          </w:p>
        </w:tc>
      </w:tr>
      <w:tr w:rsidR="00C35762" w:rsidRPr="00EE6595" w:rsidTr="009126A2">
        <w:trPr>
          <w:jc w:val="center"/>
        </w:trPr>
        <w:tc>
          <w:tcPr>
            <w:tcW w:w="3485" w:type="dxa"/>
          </w:tcPr>
          <w:p w:rsidR="00CD0677" w:rsidRPr="00CD0677" w:rsidRDefault="00CD0677" w:rsidP="00CD0677">
            <w:pPr>
              <w:pStyle w:val="Sinespaciado"/>
              <w:jc w:val="both"/>
              <w:rPr>
                <w:rFonts w:ascii="Arial" w:hAnsi="Arial" w:cs="Arial"/>
                <w:sz w:val="20"/>
                <w:szCs w:val="20"/>
              </w:rPr>
            </w:pPr>
          </w:p>
          <w:p w:rsidR="00CD0677" w:rsidRPr="00CD0677" w:rsidRDefault="00CD0677" w:rsidP="00CD0677">
            <w:pPr>
              <w:pStyle w:val="Sinespaciado"/>
              <w:jc w:val="both"/>
              <w:rPr>
                <w:rFonts w:ascii="Arial" w:hAnsi="Arial" w:cs="Arial"/>
                <w:b/>
                <w:sz w:val="20"/>
                <w:szCs w:val="20"/>
              </w:rPr>
            </w:pPr>
            <w:r w:rsidRPr="00CD0677">
              <w:rPr>
                <w:rFonts w:ascii="Arial" w:hAnsi="Arial" w:cs="Arial"/>
                <w:b/>
                <w:sz w:val="20"/>
                <w:szCs w:val="20"/>
              </w:rPr>
              <w:t>Art. 116.- De las faltas.-</w:t>
            </w:r>
          </w:p>
          <w:p w:rsidR="00CD0677" w:rsidRPr="00CD0677" w:rsidRDefault="00CD0677" w:rsidP="00CD0677">
            <w:pPr>
              <w:pStyle w:val="Sinespaciado"/>
              <w:jc w:val="both"/>
              <w:rPr>
                <w:rFonts w:ascii="Arial" w:hAnsi="Arial" w:cs="Arial"/>
                <w:sz w:val="20"/>
                <w:szCs w:val="20"/>
              </w:rPr>
            </w:pPr>
          </w:p>
          <w:p w:rsidR="00CD0677" w:rsidRPr="00CD0677" w:rsidRDefault="00CD0677" w:rsidP="00CD0677">
            <w:pPr>
              <w:pStyle w:val="Sinespaciado"/>
              <w:jc w:val="both"/>
              <w:rPr>
                <w:rFonts w:ascii="Arial" w:hAnsi="Arial" w:cs="Arial"/>
                <w:sz w:val="20"/>
                <w:szCs w:val="20"/>
              </w:rPr>
            </w:pPr>
            <w:r w:rsidRPr="00CD0677">
              <w:rPr>
                <w:rFonts w:ascii="Arial" w:hAnsi="Arial" w:cs="Arial"/>
                <w:sz w:val="20"/>
                <w:szCs w:val="20"/>
              </w:rPr>
              <w:t>Se considera faltas disciplinarias aquellas acciones u omisiones de las servidoras o servidores del servicio exterior que contravengan las disposiciones del ordenamiento jurídico vigente en la Republica y lo contemplado e</w:t>
            </w:r>
            <w:r w:rsidR="00FF369F">
              <w:rPr>
                <w:rFonts w:ascii="Arial" w:hAnsi="Arial" w:cs="Arial"/>
                <w:sz w:val="20"/>
                <w:szCs w:val="20"/>
              </w:rPr>
              <w:t>n</w:t>
            </w:r>
            <w:r w:rsidRPr="00CD0677">
              <w:rPr>
                <w:rFonts w:ascii="Arial" w:hAnsi="Arial" w:cs="Arial"/>
                <w:sz w:val="20"/>
                <w:szCs w:val="20"/>
              </w:rPr>
              <w:t xml:space="preserve"> este Código, en lo atinente a derechos y prohibiciones constitucionales o legales.</w:t>
            </w:r>
          </w:p>
          <w:p w:rsidR="00C35762" w:rsidRPr="00A71916" w:rsidRDefault="00C35762" w:rsidP="00A71916">
            <w:pPr>
              <w:jc w:val="both"/>
              <w:rPr>
                <w:rFonts w:ascii="Arial" w:hAnsi="Arial" w:cs="Arial"/>
                <w:b/>
                <w:sz w:val="20"/>
                <w:szCs w:val="20"/>
              </w:rPr>
            </w:pPr>
          </w:p>
        </w:tc>
        <w:tc>
          <w:tcPr>
            <w:tcW w:w="3287" w:type="dxa"/>
          </w:tcPr>
          <w:p w:rsidR="00C35762" w:rsidRPr="00A71916" w:rsidRDefault="00C35762" w:rsidP="00A71916">
            <w:pPr>
              <w:jc w:val="both"/>
              <w:rPr>
                <w:rFonts w:ascii="Arial" w:hAnsi="Arial" w:cs="Arial"/>
                <w:b/>
                <w:sz w:val="20"/>
                <w:szCs w:val="20"/>
              </w:rPr>
            </w:pPr>
          </w:p>
        </w:tc>
        <w:tc>
          <w:tcPr>
            <w:tcW w:w="3287" w:type="dxa"/>
          </w:tcPr>
          <w:p w:rsidR="00C35762" w:rsidRDefault="00CD0677" w:rsidP="00CD0677">
            <w:pPr>
              <w:pStyle w:val="Prrafodelista"/>
              <w:numPr>
                <w:ilvl w:val="0"/>
                <w:numId w:val="10"/>
              </w:numPr>
              <w:spacing w:after="0" w:line="240" w:lineRule="auto"/>
              <w:rPr>
                <w:rFonts w:ascii="Arial" w:hAnsi="Arial" w:cs="Arial"/>
                <w:sz w:val="20"/>
                <w:szCs w:val="20"/>
              </w:rPr>
            </w:pPr>
            <w:r w:rsidRPr="00CD0677">
              <w:rPr>
                <w:rFonts w:ascii="Arial" w:hAnsi="Arial" w:cs="Arial"/>
                <w:sz w:val="20"/>
                <w:szCs w:val="20"/>
              </w:rPr>
              <w:t xml:space="preserve">En este Artículo se hace una mención general  de “faltas” sin graduación de su gravedad o alcance, a efectos de la determinación de la responsabilidad y la sanción, más aun cuando se amplía las contravenciones a las disposiciones del ordenamiento jurídico en general.  </w:t>
            </w:r>
          </w:p>
          <w:p w:rsidR="00FF369F" w:rsidRPr="00CD0677" w:rsidRDefault="00FF369F" w:rsidP="00CD0677">
            <w:pPr>
              <w:pStyle w:val="Prrafodelista"/>
              <w:numPr>
                <w:ilvl w:val="0"/>
                <w:numId w:val="10"/>
              </w:numPr>
              <w:spacing w:after="0" w:line="240" w:lineRule="auto"/>
              <w:rPr>
                <w:rFonts w:ascii="Arial" w:hAnsi="Arial" w:cs="Arial"/>
                <w:sz w:val="20"/>
                <w:szCs w:val="20"/>
              </w:rPr>
            </w:pPr>
            <w:r w:rsidRPr="00FF369F">
              <w:rPr>
                <w:rFonts w:ascii="Arial" w:hAnsi="Arial" w:cs="Arial"/>
                <w:sz w:val="20"/>
                <w:szCs w:val="20"/>
                <w:highlight w:val="yellow"/>
              </w:rPr>
              <w:t>Sugerir un texto a fin a la LOSE con reenvío a la LOSEP.</w:t>
            </w:r>
            <w:r>
              <w:rPr>
                <w:rFonts w:ascii="Arial" w:hAnsi="Arial" w:cs="Arial"/>
                <w:sz w:val="20"/>
                <w:szCs w:val="20"/>
              </w:rPr>
              <w:t xml:space="preserve"> </w:t>
            </w:r>
            <w:r w:rsidRPr="00FF369F">
              <w:rPr>
                <w:rFonts w:ascii="Arial" w:hAnsi="Arial" w:cs="Arial"/>
                <w:sz w:val="20"/>
                <w:szCs w:val="20"/>
                <w:highlight w:val="yellow"/>
              </w:rPr>
              <w:t>Con faltas específicas.</w:t>
            </w:r>
            <w:r>
              <w:rPr>
                <w:rFonts w:ascii="Arial" w:hAnsi="Arial" w:cs="Arial"/>
                <w:sz w:val="20"/>
                <w:szCs w:val="20"/>
              </w:rPr>
              <w:t xml:space="preserve"> </w:t>
            </w:r>
          </w:p>
        </w:tc>
      </w:tr>
      <w:tr w:rsidR="00CD0677" w:rsidRPr="00EE6595" w:rsidTr="009126A2">
        <w:trPr>
          <w:jc w:val="center"/>
        </w:trPr>
        <w:tc>
          <w:tcPr>
            <w:tcW w:w="3485" w:type="dxa"/>
          </w:tcPr>
          <w:p w:rsidR="00CD0677" w:rsidRPr="00CD0677" w:rsidRDefault="00CD0677" w:rsidP="00CD0677">
            <w:pPr>
              <w:pStyle w:val="Sinespaciado"/>
              <w:jc w:val="both"/>
              <w:rPr>
                <w:rFonts w:ascii="Arial" w:hAnsi="Arial" w:cs="Arial"/>
                <w:b/>
                <w:sz w:val="20"/>
                <w:szCs w:val="20"/>
              </w:rPr>
            </w:pPr>
            <w:r w:rsidRPr="00CD0677">
              <w:rPr>
                <w:rFonts w:ascii="Arial" w:hAnsi="Arial" w:cs="Arial"/>
                <w:b/>
                <w:sz w:val="20"/>
                <w:szCs w:val="20"/>
              </w:rPr>
              <w:t>Art. 118.- De la destitución.-</w:t>
            </w:r>
          </w:p>
          <w:p w:rsidR="00CD0677" w:rsidRPr="00CD0677" w:rsidRDefault="00CD0677" w:rsidP="00CD0677">
            <w:pPr>
              <w:pStyle w:val="Sinespaciado"/>
              <w:jc w:val="both"/>
              <w:rPr>
                <w:rFonts w:ascii="Arial" w:hAnsi="Arial" w:cs="Arial"/>
                <w:sz w:val="20"/>
                <w:szCs w:val="20"/>
              </w:rPr>
            </w:pPr>
            <w:r w:rsidRPr="00CD0677">
              <w:rPr>
                <w:rFonts w:ascii="Arial" w:hAnsi="Arial" w:cs="Arial"/>
                <w:sz w:val="20"/>
                <w:szCs w:val="20"/>
              </w:rPr>
              <w:t xml:space="preserve">La o el servidor destituido, desde la fecha en que se le comunicare tal </w:t>
            </w:r>
            <w:r w:rsidRPr="00CD0677">
              <w:rPr>
                <w:rFonts w:ascii="Arial" w:hAnsi="Arial" w:cs="Arial"/>
                <w:sz w:val="20"/>
                <w:szCs w:val="20"/>
              </w:rPr>
              <w:lastRenderedPageBreak/>
              <w:t>medida dejará de percibir todas las asignaciones, quedará fuera del Servicio Exterior e incapacitado para volver a desempeñar en el cargo o comisión alguna, en el tiempo y las condiciones que prevé la normativa vigente sobre el servicio público.</w:t>
            </w:r>
          </w:p>
          <w:p w:rsidR="00CD0677" w:rsidRPr="00CD0677" w:rsidRDefault="00CD0677" w:rsidP="00CD0677">
            <w:pPr>
              <w:pStyle w:val="Sinespaciado"/>
              <w:jc w:val="both"/>
              <w:rPr>
                <w:rFonts w:ascii="Arial" w:hAnsi="Arial" w:cs="Arial"/>
                <w:sz w:val="20"/>
                <w:szCs w:val="20"/>
              </w:rPr>
            </w:pPr>
          </w:p>
        </w:tc>
        <w:tc>
          <w:tcPr>
            <w:tcW w:w="3287" w:type="dxa"/>
          </w:tcPr>
          <w:p w:rsidR="00CD0677" w:rsidRPr="00CD0677" w:rsidRDefault="00CD0677" w:rsidP="00CD0677">
            <w:pPr>
              <w:pStyle w:val="Sinespaciado"/>
              <w:jc w:val="both"/>
              <w:rPr>
                <w:rFonts w:ascii="Arial" w:hAnsi="Arial" w:cs="Arial"/>
                <w:b/>
                <w:sz w:val="20"/>
                <w:szCs w:val="20"/>
              </w:rPr>
            </w:pPr>
            <w:r w:rsidRPr="00CD0677">
              <w:rPr>
                <w:rFonts w:ascii="Arial" w:hAnsi="Arial" w:cs="Arial"/>
                <w:b/>
                <w:sz w:val="20"/>
                <w:szCs w:val="20"/>
              </w:rPr>
              <w:lastRenderedPageBreak/>
              <w:t>Art. 118.- De la destitución.-</w:t>
            </w:r>
          </w:p>
          <w:p w:rsidR="00CD0677" w:rsidRPr="00CD0677" w:rsidRDefault="00CD0677" w:rsidP="00CD0677">
            <w:pPr>
              <w:pStyle w:val="Sinespaciado"/>
              <w:jc w:val="both"/>
              <w:rPr>
                <w:rFonts w:ascii="Arial" w:hAnsi="Arial" w:cs="Arial"/>
                <w:sz w:val="20"/>
                <w:szCs w:val="20"/>
              </w:rPr>
            </w:pPr>
            <w:r>
              <w:rPr>
                <w:rFonts w:ascii="Arial" w:hAnsi="Arial" w:cs="Arial"/>
                <w:sz w:val="20"/>
                <w:szCs w:val="20"/>
              </w:rPr>
              <w:t>E</w:t>
            </w:r>
            <w:r w:rsidRPr="00CD0677">
              <w:rPr>
                <w:rFonts w:ascii="Arial" w:hAnsi="Arial" w:cs="Arial"/>
                <w:sz w:val="20"/>
                <w:szCs w:val="20"/>
              </w:rPr>
              <w:t xml:space="preserve">l servidor destituido, desde la fecha en que se le comunicare tal </w:t>
            </w:r>
            <w:r w:rsidRPr="00CD0677">
              <w:rPr>
                <w:rFonts w:ascii="Arial" w:hAnsi="Arial" w:cs="Arial"/>
                <w:sz w:val="20"/>
                <w:szCs w:val="20"/>
              </w:rPr>
              <w:lastRenderedPageBreak/>
              <w:t>medida dejará de percibir todas las asignaciones,</w:t>
            </w:r>
            <w:r>
              <w:rPr>
                <w:rFonts w:ascii="Arial" w:hAnsi="Arial" w:cs="Arial"/>
                <w:sz w:val="20"/>
                <w:szCs w:val="20"/>
              </w:rPr>
              <w:t xml:space="preserve"> </w:t>
            </w:r>
            <w:r>
              <w:rPr>
                <w:rFonts w:ascii="Arial" w:hAnsi="Arial" w:cs="Arial"/>
                <w:b/>
                <w:sz w:val="20"/>
                <w:szCs w:val="20"/>
                <w:u w:val="single"/>
              </w:rPr>
              <w:t>y</w:t>
            </w:r>
            <w:r w:rsidRPr="00CD0677">
              <w:rPr>
                <w:rFonts w:ascii="Arial" w:hAnsi="Arial" w:cs="Arial"/>
                <w:sz w:val="20"/>
                <w:szCs w:val="20"/>
              </w:rPr>
              <w:t xml:space="preserve"> quedará fuera del Servicio Exterior</w:t>
            </w:r>
            <w:r>
              <w:rPr>
                <w:rFonts w:ascii="Arial" w:hAnsi="Arial" w:cs="Arial"/>
                <w:sz w:val="20"/>
                <w:szCs w:val="20"/>
              </w:rPr>
              <w:t xml:space="preserve">. </w:t>
            </w:r>
            <w:r>
              <w:rPr>
                <w:rFonts w:ascii="Arial" w:hAnsi="Arial" w:cs="Arial"/>
                <w:b/>
                <w:sz w:val="20"/>
                <w:szCs w:val="20"/>
                <w:u w:val="single"/>
              </w:rPr>
              <w:t>Estará</w:t>
            </w:r>
            <w:r w:rsidRPr="00CD0677">
              <w:rPr>
                <w:rFonts w:ascii="Arial" w:hAnsi="Arial" w:cs="Arial"/>
                <w:sz w:val="20"/>
                <w:szCs w:val="20"/>
              </w:rPr>
              <w:t xml:space="preserve"> incapacitado para volver a desempeñar</w:t>
            </w:r>
            <w:r>
              <w:rPr>
                <w:rFonts w:ascii="Arial" w:hAnsi="Arial" w:cs="Arial"/>
                <w:sz w:val="20"/>
                <w:szCs w:val="20"/>
              </w:rPr>
              <w:t xml:space="preserve"> </w:t>
            </w:r>
            <w:r>
              <w:rPr>
                <w:rFonts w:ascii="Arial" w:hAnsi="Arial" w:cs="Arial"/>
                <w:b/>
                <w:sz w:val="20"/>
                <w:szCs w:val="20"/>
                <w:u w:val="single"/>
              </w:rPr>
              <w:t>cargo público alguno</w:t>
            </w:r>
            <w:r w:rsidRPr="00CD0677">
              <w:rPr>
                <w:rFonts w:ascii="Arial" w:hAnsi="Arial" w:cs="Arial"/>
                <w:sz w:val="20"/>
                <w:szCs w:val="20"/>
              </w:rPr>
              <w:t xml:space="preserve"> </w:t>
            </w:r>
            <w:r w:rsidRPr="00CD0677">
              <w:rPr>
                <w:rFonts w:ascii="Arial" w:hAnsi="Arial" w:cs="Arial"/>
                <w:strike/>
                <w:sz w:val="20"/>
                <w:szCs w:val="20"/>
              </w:rPr>
              <w:t>el cargo o comisión alguna, en</w:t>
            </w:r>
            <w:r w:rsidRPr="00CD0677">
              <w:rPr>
                <w:rFonts w:ascii="Arial" w:hAnsi="Arial" w:cs="Arial"/>
                <w:sz w:val="20"/>
                <w:szCs w:val="20"/>
              </w:rPr>
              <w:t xml:space="preserve"> </w:t>
            </w:r>
            <w:r>
              <w:rPr>
                <w:rFonts w:ascii="Arial" w:hAnsi="Arial" w:cs="Arial"/>
                <w:b/>
                <w:sz w:val="20"/>
                <w:szCs w:val="20"/>
                <w:u w:val="single"/>
              </w:rPr>
              <w:t xml:space="preserve">por </w:t>
            </w:r>
            <w:r w:rsidRPr="00CD0677">
              <w:rPr>
                <w:rFonts w:ascii="Arial" w:hAnsi="Arial" w:cs="Arial"/>
                <w:sz w:val="20"/>
                <w:szCs w:val="20"/>
              </w:rPr>
              <w:t>el tiempo y</w:t>
            </w:r>
            <w:r>
              <w:rPr>
                <w:rFonts w:ascii="Arial" w:hAnsi="Arial" w:cs="Arial"/>
                <w:sz w:val="20"/>
                <w:szCs w:val="20"/>
              </w:rPr>
              <w:t xml:space="preserve"> </w:t>
            </w:r>
            <w:r>
              <w:rPr>
                <w:rFonts w:ascii="Arial" w:hAnsi="Arial" w:cs="Arial"/>
                <w:b/>
                <w:sz w:val="20"/>
                <w:szCs w:val="20"/>
                <w:u w:val="single"/>
              </w:rPr>
              <w:t>en</w:t>
            </w:r>
            <w:r w:rsidRPr="00CD0677">
              <w:rPr>
                <w:rFonts w:ascii="Arial" w:hAnsi="Arial" w:cs="Arial"/>
                <w:sz w:val="20"/>
                <w:szCs w:val="20"/>
              </w:rPr>
              <w:t xml:space="preserve"> las condiciones que prevé la normativa vigente sobre el servicio público.</w:t>
            </w:r>
          </w:p>
          <w:p w:rsidR="00CD0677" w:rsidRPr="00A71916" w:rsidRDefault="00CD0677" w:rsidP="00A71916">
            <w:pPr>
              <w:jc w:val="both"/>
              <w:rPr>
                <w:rFonts w:ascii="Arial" w:hAnsi="Arial" w:cs="Arial"/>
                <w:b/>
                <w:sz w:val="20"/>
                <w:szCs w:val="20"/>
              </w:rPr>
            </w:pPr>
          </w:p>
        </w:tc>
        <w:tc>
          <w:tcPr>
            <w:tcW w:w="3287" w:type="dxa"/>
          </w:tcPr>
          <w:p w:rsidR="00CD0677" w:rsidRPr="00CD0677" w:rsidRDefault="00CD0677" w:rsidP="00CD0677">
            <w:pPr>
              <w:pStyle w:val="Prrafodelista"/>
              <w:numPr>
                <w:ilvl w:val="0"/>
                <w:numId w:val="10"/>
              </w:numPr>
              <w:spacing w:after="0" w:line="240" w:lineRule="auto"/>
              <w:rPr>
                <w:rFonts w:ascii="Arial" w:hAnsi="Arial" w:cs="Arial"/>
                <w:sz w:val="20"/>
                <w:szCs w:val="20"/>
              </w:rPr>
            </w:pPr>
          </w:p>
        </w:tc>
      </w:tr>
    </w:tbl>
    <w:p w:rsidR="00080837" w:rsidRPr="00EE6595" w:rsidRDefault="00080837">
      <w:pPr>
        <w:rPr>
          <w:sz w:val="20"/>
          <w:szCs w:val="20"/>
        </w:rPr>
      </w:pPr>
    </w:p>
    <w:sectPr w:rsidR="00080837" w:rsidRPr="00EE6595" w:rsidSect="000F436D">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2D" w:rsidRDefault="0089102D" w:rsidP="00463C71">
      <w:pPr>
        <w:spacing w:after="0" w:line="240" w:lineRule="auto"/>
      </w:pPr>
      <w:r>
        <w:separator/>
      </w:r>
    </w:p>
  </w:endnote>
  <w:endnote w:type="continuationSeparator" w:id="0">
    <w:p w:rsidR="0089102D" w:rsidRDefault="0089102D" w:rsidP="0046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B6" w:rsidRDefault="002F00B6" w:rsidP="002F00B6">
    <w:pPr>
      <w:pStyle w:val="Piedepgina"/>
      <w:jc w:val="center"/>
      <w:rPr>
        <w:rFonts w:ascii="Arial" w:hAnsi="Arial"/>
        <w:sz w:val="16"/>
      </w:rPr>
    </w:pPr>
  </w:p>
  <w:p w:rsidR="002F00B6" w:rsidRDefault="002F00B6" w:rsidP="002F00B6">
    <w:pPr>
      <w:pStyle w:val="Piedepgina"/>
      <w:jc w:val="center"/>
      <w:rPr>
        <w:rFonts w:ascii="Arial" w:hAnsi="Arial"/>
        <w:sz w:val="16"/>
      </w:rPr>
    </w:pPr>
    <w:r>
      <w:rPr>
        <w:rFonts w:ascii="Arial" w:hAnsi="Arial"/>
        <w:sz w:val="16"/>
      </w:rPr>
      <w:t xml:space="preserve">Av.12 de Octubre N24-562 y Cordero. </w:t>
    </w:r>
    <w:r w:rsidRPr="00AE4345">
      <w:rPr>
        <w:rFonts w:ascii="Arial" w:hAnsi="Arial"/>
        <w:sz w:val="16"/>
      </w:rPr>
      <w:t xml:space="preserve">Edificio World Trade Center. </w:t>
    </w:r>
    <w:r>
      <w:rPr>
        <w:rFonts w:ascii="Arial" w:hAnsi="Arial"/>
        <w:sz w:val="16"/>
      </w:rPr>
      <w:t xml:space="preserve">Torre A. Piso 15. Oficina 1501 •     </w:t>
    </w:r>
  </w:p>
  <w:p w:rsidR="002F00B6" w:rsidRDefault="002F00B6" w:rsidP="002F00B6">
    <w:pPr>
      <w:pStyle w:val="Piedepgina"/>
      <w:jc w:val="center"/>
      <w:rPr>
        <w:rFonts w:ascii="Arial" w:hAnsi="Arial"/>
        <w:sz w:val="16"/>
      </w:rPr>
    </w:pPr>
    <w:r>
      <w:rPr>
        <w:rFonts w:ascii="Arial" w:hAnsi="Arial"/>
        <w:sz w:val="16"/>
      </w:rPr>
      <w:t xml:space="preserve"> PBX: (593 </w:t>
    </w:r>
    <w:proofErr w:type="gramStart"/>
    <w:r>
      <w:rPr>
        <w:rFonts w:ascii="Arial" w:hAnsi="Arial"/>
        <w:sz w:val="16"/>
      </w:rPr>
      <w:t>2 )</w:t>
    </w:r>
    <w:proofErr w:type="gramEnd"/>
    <w:r>
      <w:rPr>
        <w:rFonts w:ascii="Arial" w:hAnsi="Arial"/>
        <w:sz w:val="16"/>
      </w:rPr>
      <w:t xml:space="preserve"> 2222233 • Fax: (593 2) 2222234. e-mail: santillan@santillan.biz  •  QUITO ECUADOR</w:t>
    </w:r>
  </w:p>
  <w:p w:rsidR="002F00B6" w:rsidRDefault="002F00B6" w:rsidP="002F00B6">
    <w:pPr>
      <w:pStyle w:val="Piedepgina"/>
      <w:jc w:val="center"/>
    </w:pPr>
    <w:r>
      <w:rPr>
        <w:rFonts w:ascii="Arial" w:hAnsi="Arial"/>
        <w:sz w:val="16"/>
      </w:rPr>
      <w:t>Oficinas Inlaw: Argentina, Brasil, Colombia, Costa Rica, Guatemala, Ecuador, El Salvador, Nicaragua, Panamá, Perú, República Dominicana, Suecia, Uruguay y Venezuela.</w:t>
    </w:r>
  </w:p>
  <w:p w:rsidR="002F00B6" w:rsidRDefault="002F00B6" w:rsidP="002F00B6"/>
  <w:p w:rsidR="002F00B6" w:rsidRDefault="002F00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2D" w:rsidRDefault="0089102D" w:rsidP="00463C71">
      <w:pPr>
        <w:spacing w:after="0" w:line="240" w:lineRule="auto"/>
      </w:pPr>
      <w:r>
        <w:separator/>
      </w:r>
    </w:p>
  </w:footnote>
  <w:footnote w:type="continuationSeparator" w:id="0">
    <w:p w:rsidR="0089102D" w:rsidRDefault="0089102D" w:rsidP="00463C71">
      <w:pPr>
        <w:spacing w:after="0" w:line="240" w:lineRule="auto"/>
      </w:pPr>
      <w:r>
        <w:continuationSeparator/>
      </w:r>
    </w:p>
  </w:footnote>
  <w:footnote w:id="1">
    <w:p w:rsidR="005870CA" w:rsidRDefault="005870CA" w:rsidP="00463C71">
      <w:pPr>
        <w:pStyle w:val="Textonotapie"/>
        <w:jc w:val="both"/>
      </w:pPr>
      <w:r>
        <w:rPr>
          <w:rStyle w:val="Refdenotaalpie"/>
        </w:rPr>
        <w:footnoteRef/>
      </w:r>
      <w:r>
        <w:t xml:space="preserve"> Según el numeral </w:t>
      </w:r>
      <w:r w:rsidRPr="00396850">
        <w:t>8</w:t>
      </w:r>
      <w:r>
        <w:t xml:space="preserve"> del Artículo 3 de la Ley Orgánica de Movilidad Humana, se entiende por </w:t>
      </w:r>
      <w:r w:rsidRPr="00396850">
        <w:t xml:space="preserve"> Movilidad Humana: Los movimientos migratorios que realiza una persona, familia o grupo humano para transitar o establecerse temporal o permanentemente en un Estado diferente al de su origen o en el que haya residido previamente, que genera derechos y obligaciones.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B6" w:rsidRDefault="002F00B6" w:rsidP="002F00B6">
    <w:pPr>
      <w:pStyle w:val="Encabezado"/>
      <w:jc w:val="center"/>
    </w:pPr>
    <w:r w:rsidRPr="009630D4">
      <w:rPr>
        <w:noProof/>
        <w:lang w:val="es-ES" w:eastAsia="es-ES"/>
      </w:rPr>
      <w:drawing>
        <wp:inline distT="0" distB="0" distL="0" distR="0" wp14:anchorId="70363771" wp14:editId="6AF9E5AE">
          <wp:extent cx="2219325" cy="514350"/>
          <wp:effectExtent l="0" t="0" r="9525" b="0"/>
          <wp:docPr id="1" name="Imagen 5" descr="D:\FRANCISCO\LEGAL\Administrativo.interno\LOGOS\logo_mjc_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FRANCISCO\LEGAL\Administrativo.interno\LOGOS\logo_mjc_mai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14350"/>
                  </a:xfrm>
                  <a:prstGeom prst="rect">
                    <a:avLst/>
                  </a:prstGeom>
                  <a:noFill/>
                  <a:ln>
                    <a:noFill/>
                  </a:ln>
                </pic:spPr>
              </pic:pic>
            </a:graphicData>
          </a:graphic>
        </wp:inline>
      </w:drawing>
    </w:r>
    <w:r w:rsidRPr="009630D4">
      <w:rPr>
        <w:noProof/>
        <w:lang w:val="es-ES" w:eastAsia="es-ES"/>
      </w:rPr>
      <w:drawing>
        <wp:inline distT="0" distB="0" distL="0" distR="0" wp14:anchorId="781F9CD3" wp14:editId="6FD04C5A">
          <wp:extent cx="1390650" cy="8001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0100"/>
                  </a:xfrm>
                  <a:prstGeom prst="rect">
                    <a:avLst/>
                  </a:prstGeom>
                  <a:noFill/>
                  <a:ln>
                    <a:noFill/>
                  </a:ln>
                </pic:spPr>
              </pic:pic>
            </a:graphicData>
          </a:graphic>
        </wp:inline>
      </w:drawing>
    </w:r>
  </w:p>
  <w:p w:rsidR="002F00B6" w:rsidRDefault="002F00B6" w:rsidP="002F00B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FDE"/>
    <w:multiLevelType w:val="hybridMultilevel"/>
    <w:tmpl w:val="E4AAF42A"/>
    <w:lvl w:ilvl="0" w:tplc="8CB440BC">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 w15:restartNumberingAfterBreak="0">
    <w:nsid w:val="01525B16"/>
    <w:multiLevelType w:val="hybridMultilevel"/>
    <w:tmpl w:val="264E0B5A"/>
    <w:lvl w:ilvl="0" w:tplc="40AA1CF4">
      <w:start w:val="1"/>
      <w:numFmt w:val="lowerLetter"/>
      <w:lvlText w:val="%1)"/>
      <w:lvlJc w:val="left"/>
      <w:pPr>
        <w:ind w:left="1065" w:hanging="360"/>
      </w:pPr>
    </w:lvl>
    <w:lvl w:ilvl="1" w:tplc="300A0019">
      <w:start w:val="1"/>
      <w:numFmt w:val="lowerLetter"/>
      <w:lvlText w:val="%2."/>
      <w:lvlJc w:val="left"/>
      <w:pPr>
        <w:ind w:left="1785" w:hanging="360"/>
      </w:pPr>
    </w:lvl>
    <w:lvl w:ilvl="2" w:tplc="300A001B">
      <w:start w:val="1"/>
      <w:numFmt w:val="lowerRoman"/>
      <w:lvlText w:val="%3."/>
      <w:lvlJc w:val="right"/>
      <w:pPr>
        <w:ind w:left="2505" w:hanging="180"/>
      </w:pPr>
    </w:lvl>
    <w:lvl w:ilvl="3" w:tplc="300A000F">
      <w:start w:val="1"/>
      <w:numFmt w:val="decimal"/>
      <w:lvlText w:val="%4."/>
      <w:lvlJc w:val="left"/>
      <w:pPr>
        <w:ind w:left="3225" w:hanging="360"/>
      </w:pPr>
    </w:lvl>
    <w:lvl w:ilvl="4" w:tplc="300A0019">
      <w:start w:val="1"/>
      <w:numFmt w:val="lowerLetter"/>
      <w:lvlText w:val="%5."/>
      <w:lvlJc w:val="left"/>
      <w:pPr>
        <w:ind w:left="3945" w:hanging="360"/>
      </w:pPr>
    </w:lvl>
    <w:lvl w:ilvl="5" w:tplc="300A001B">
      <w:start w:val="1"/>
      <w:numFmt w:val="lowerRoman"/>
      <w:lvlText w:val="%6."/>
      <w:lvlJc w:val="right"/>
      <w:pPr>
        <w:ind w:left="4665" w:hanging="180"/>
      </w:pPr>
    </w:lvl>
    <w:lvl w:ilvl="6" w:tplc="300A000F">
      <w:start w:val="1"/>
      <w:numFmt w:val="decimal"/>
      <w:lvlText w:val="%7."/>
      <w:lvlJc w:val="left"/>
      <w:pPr>
        <w:ind w:left="5385" w:hanging="360"/>
      </w:pPr>
    </w:lvl>
    <w:lvl w:ilvl="7" w:tplc="300A0019">
      <w:start w:val="1"/>
      <w:numFmt w:val="lowerLetter"/>
      <w:lvlText w:val="%8."/>
      <w:lvlJc w:val="left"/>
      <w:pPr>
        <w:ind w:left="6105" w:hanging="360"/>
      </w:pPr>
    </w:lvl>
    <w:lvl w:ilvl="8" w:tplc="300A001B">
      <w:start w:val="1"/>
      <w:numFmt w:val="lowerRoman"/>
      <w:lvlText w:val="%9."/>
      <w:lvlJc w:val="right"/>
      <w:pPr>
        <w:ind w:left="6825" w:hanging="180"/>
      </w:pPr>
    </w:lvl>
  </w:abstractNum>
  <w:abstractNum w:abstractNumId="2" w15:restartNumberingAfterBreak="0">
    <w:nsid w:val="0A437040"/>
    <w:multiLevelType w:val="hybridMultilevel"/>
    <w:tmpl w:val="1A5A2EC0"/>
    <w:lvl w:ilvl="0" w:tplc="77625BEE">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 w15:restartNumberingAfterBreak="0">
    <w:nsid w:val="0B8106F8"/>
    <w:multiLevelType w:val="hybridMultilevel"/>
    <w:tmpl w:val="8E9A513E"/>
    <w:lvl w:ilvl="0" w:tplc="CDBEA092">
      <w:start w:val="1"/>
      <w:numFmt w:val="lowerLetter"/>
      <w:lvlText w:val="%1)"/>
      <w:lvlJc w:val="left"/>
      <w:pPr>
        <w:ind w:left="1065" w:hanging="360"/>
      </w:pPr>
    </w:lvl>
    <w:lvl w:ilvl="1" w:tplc="300A0019">
      <w:start w:val="1"/>
      <w:numFmt w:val="lowerLetter"/>
      <w:lvlText w:val="%2."/>
      <w:lvlJc w:val="left"/>
      <w:pPr>
        <w:ind w:left="1785" w:hanging="360"/>
      </w:pPr>
    </w:lvl>
    <w:lvl w:ilvl="2" w:tplc="300A001B">
      <w:start w:val="1"/>
      <w:numFmt w:val="lowerRoman"/>
      <w:lvlText w:val="%3."/>
      <w:lvlJc w:val="right"/>
      <w:pPr>
        <w:ind w:left="2505" w:hanging="180"/>
      </w:pPr>
    </w:lvl>
    <w:lvl w:ilvl="3" w:tplc="300A000F">
      <w:start w:val="1"/>
      <w:numFmt w:val="decimal"/>
      <w:lvlText w:val="%4."/>
      <w:lvlJc w:val="left"/>
      <w:pPr>
        <w:ind w:left="3225" w:hanging="360"/>
      </w:pPr>
    </w:lvl>
    <w:lvl w:ilvl="4" w:tplc="300A0019">
      <w:start w:val="1"/>
      <w:numFmt w:val="lowerLetter"/>
      <w:lvlText w:val="%5."/>
      <w:lvlJc w:val="left"/>
      <w:pPr>
        <w:ind w:left="3945" w:hanging="360"/>
      </w:pPr>
    </w:lvl>
    <w:lvl w:ilvl="5" w:tplc="300A001B">
      <w:start w:val="1"/>
      <w:numFmt w:val="lowerRoman"/>
      <w:lvlText w:val="%6."/>
      <w:lvlJc w:val="right"/>
      <w:pPr>
        <w:ind w:left="4665" w:hanging="180"/>
      </w:pPr>
    </w:lvl>
    <w:lvl w:ilvl="6" w:tplc="300A000F">
      <w:start w:val="1"/>
      <w:numFmt w:val="decimal"/>
      <w:lvlText w:val="%7."/>
      <w:lvlJc w:val="left"/>
      <w:pPr>
        <w:ind w:left="5385" w:hanging="360"/>
      </w:pPr>
    </w:lvl>
    <w:lvl w:ilvl="7" w:tplc="300A0019">
      <w:start w:val="1"/>
      <w:numFmt w:val="lowerLetter"/>
      <w:lvlText w:val="%8."/>
      <w:lvlJc w:val="left"/>
      <w:pPr>
        <w:ind w:left="6105" w:hanging="360"/>
      </w:pPr>
    </w:lvl>
    <w:lvl w:ilvl="8" w:tplc="300A001B">
      <w:start w:val="1"/>
      <w:numFmt w:val="lowerRoman"/>
      <w:lvlText w:val="%9."/>
      <w:lvlJc w:val="right"/>
      <w:pPr>
        <w:ind w:left="6825" w:hanging="180"/>
      </w:pPr>
    </w:lvl>
  </w:abstractNum>
  <w:abstractNum w:abstractNumId="4" w15:restartNumberingAfterBreak="0">
    <w:nsid w:val="175A7A4C"/>
    <w:multiLevelType w:val="hybridMultilevel"/>
    <w:tmpl w:val="8E9A513E"/>
    <w:lvl w:ilvl="0" w:tplc="CDBEA092">
      <w:start w:val="1"/>
      <w:numFmt w:val="lowerLetter"/>
      <w:lvlText w:val="%1)"/>
      <w:lvlJc w:val="left"/>
      <w:pPr>
        <w:ind w:left="1065" w:hanging="360"/>
      </w:pPr>
    </w:lvl>
    <w:lvl w:ilvl="1" w:tplc="300A0019">
      <w:start w:val="1"/>
      <w:numFmt w:val="lowerLetter"/>
      <w:lvlText w:val="%2."/>
      <w:lvlJc w:val="left"/>
      <w:pPr>
        <w:ind w:left="1785" w:hanging="360"/>
      </w:pPr>
    </w:lvl>
    <w:lvl w:ilvl="2" w:tplc="300A001B">
      <w:start w:val="1"/>
      <w:numFmt w:val="lowerRoman"/>
      <w:lvlText w:val="%3."/>
      <w:lvlJc w:val="right"/>
      <w:pPr>
        <w:ind w:left="2505" w:hanging="180"/>
      </w:pPr>
    </w:lvl>
    <w:lvl w:ilvl="3" w:tplc="300A000F">
      <w:start w:val="1"/>
      <w:numFmt w:val="decimal"/>
      <w:lvlText w:val="%4."/>
      <w:lvlJc w:val="left"/>
      <w:pPr>
        <w:ind w:left="3225" w:hanging="360"/>
      </w:pPr>
    </w:lvl>
    <w:lvl w:ilvl="4" w:tplc="300A0019">
      <w:start w:val="1"/>
      <w:numFmt w:val="lowerLetter"/>
      <w:lvlText w:val="%5."/>
      <w:lvlJc w:val="left"/>
      <w:pPr>
        <w:ind w:left="3945" w:hanging="360"/>
      </w:pPr>
    </w:lvl>
    <w:lvl w:ilvl="5" w:tplc="300A001B">
      <w:start w:val="1"/>
      <w:numFmt w:val="lowerRoman"/>
      <w:lvlText w:val="%6."/>
      <w:lvlJc w:val="right"/>
      <w:pPr>
        <w:ind w:left="4665" w:hanging="180"/>
      </w:pPr>
    </w:lvl>
    <w:lvl w:ilvl="6" w:tplc="300A000F">
      <w:start w:val="1"/>
      <w:numFmt w:val="decimal"/>
      <w:lvlText w:val="%7."/>
      <w:lvlJc w:val="left"/>
      <w:pPr>
        <w:ind w:left="5385" w:hanging="360"/>
      </w:pPr>
    </w:lvl>
    <w:lvl w:ilvl="7" w:tplc="300A0019">
      <w:start w:val="1"/>
      <w:numFmt w:val="lowerLetter"/>
      <w:lvlText w:val="%8."/>
      <w:lvlJc w:val="left"/>
      <w:pPr>
        <w:ind w:left="6105" w:hanging="360"/>
      </w:pPr>
    </w:lvl>
    <w:lvl w:ilvl="8" w:tplc="300A001B">
      <w:start w:val="1"/>
      <w:numFmt w:val="lowerRoman"/>
      <w:lvlText w:val="%9."/>
      <w:lvlJc w:val="right"/>
      <w:pPr>
        <w:ind w:left="6825" w:hanging="180"/>
      </w:pPr>
    </w:lvl>
  </w:abstractNum>
  <w:abstractNum w:abstractNumId="5" w15:restartNumberingAfterBreak="0">
    <w:nsid w:val="24906F9D"/>
    <w:multiLevelType w:val="hybridMultilevel"/>
    <w:tmpl w:val="3E34D714"/>
    <w:lvl w:ilvl="0" w:tplc="B0948EFA">
      <w:start w:val="1"/>
      <w:numFmt w:val="lowerLetter"/>
      <w:lvlText w:val="%1)"/>
      <w:lvlJc w:val="left"/>
      <w:pPr>
        <w:ind w:left="1065" w:hanging="360"/>
      </w:pPr>
      <w:rPr>
        <w:rFonts w:hint="default"/>
        <w:b/>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6" w15:restartNumberingAfterBreak="0">
    <w:nsid w:val="464B7383"/>
    <w:multiLevelType w:val="multilevel"/>
    <w:tmpl w:val="90EE60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103D4"/>
    <w:multiLevelType w:val="hybridMultilevel"/>
    <w:tmpl w:val="1A5A2EC0"/>
    <w:lvl w:ilvl="0" w:tplc="77625BEE">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8" w15:restartNumberingAfterBreak="0">
    <w:nsid w:val="52F70C8A"/>
    <w:multiLevelType w:val="hybridMultilevel"/>
    <w:tmpl w:val="264E0B5A"/>
    <w:lvl w:ilvl="0" w:tplc="40AA1CF4">
      <w:start w:val="1"/>
      <w:numFmt w:val="lowerLetter"/>
      <w:lvlText w:val="%1)"/>
      <w:lvlJc w:val="left"/>
      <w:pPr>
        <w:ind w:left="1065" w:hanging="360"/>
      </w:pPr>
    </w:lvl>
    <w:lvl w:ilvl="1" w:tplc="300A0019">
      <w:start w:val="1"/>
      <w:numFmt w:val="lowerLetter"/>
      <w:lvlText w:val="%2."/>
      <w:lvlJc w:val="left"/>
      <w:pPr>
        <w:ind w:left="1785" w:hanging="360"/>
      </w:pPr>
    </w:lvl>
    <w:lvl w:ilvl="2" w:tplc="300A001B">
      <w:start w:val="1"/>
      <w:numFmt w:val="lowerRoman"/>
      <w:lvlText w:val="%3."/>
      <w:lvlJc w:val="right"/>
      <w:pPr>
        <w:ind w:left="2505" w:hanging="180"/>
      </w:pPr>
    </w:lvl>
    <w:lvl w:ilvl="3" w:tplc="300A000F">
      <w:start w:val="1"/>
      <w:numFmt w:val="decimal"/>
      <w:lvlText w:val="%4."/>
      <w:lvlJc w:val="left"/>
      <w:pPr>
        <w:ind w:left="3225" w:hanging="360"/>
      </w:pPr>
    </w:lvl>
    <w:lvl w:ilvl="4" w:tplc="300A0019">
      <w:start w:val="1"/>
      <w:numFmt w:val="lowerLetter"/>
      <w:lvlText w:val="%5."/>
      <w:lvlJc w:val="left"/>
      <w:pPr>
        <w:ind w:left="3945" w:hanging="360"/>
      </w:pPr>
    </w:lvl>
    <w:lvl w:ilvl="5" w:tplc="300A001B">
      <w:start w:val="1"/>
      <w:numFmt w:val="lowerRoman"/>
      <w:lvlText w:val="%6."/>
      <w:lvlJc w:val="right"/>
      <w:pPr>
        <w:ind w:left="4665" w:hanging="180"/>
      </w:pPr>
    </w:lvl>
    <w:lvl w:ilvl="6" w:tplc="300A000F">
      <w:start w:val="1"/>
      <w:numFmt w:val="decimal"/>
      <w:lvlText w:val="%7."/>
      <w:lvlJc w:val="left"/>
      <w:pPr>
        <w:ind w:left="5385" w:hanging="360"/>
      </w:pPr>
    </w:lvl>
    <w:lvl w:ilvl="7" w:tplc="300A0019">
      <w:start w:val="1"/>
      <w:numFmt w:val="lowerLetter"/>
      <w:lvlText w:val="%8."/>
      <w:lvlJc w:val="left"/>
      <w:pPr>
        <w:ind w:left="6105" w:hanging="360"/>
      </w:pPr>
    </w:lvl>
    <w:lvl w:ilvl="8" w:tplc="300A001B">
      <w:start w:val="1"/>
      <w:numFmt w:val="lowerRoman"/>
      <w:lvlText w:val="%9."/>
      <w:lvlJc w:val="right"/>
      <w:pPr>
        <w:ind w:left="6825" w:hanging="180"/>
      </w:pPr>
    </w:lvl>
  </w:abstractNum>
  <w:abstractNum w:abstractNumId="9" w15:restartNumberingAfterBreak="0">
    <w:nsid w:val="715A58EC"/>
    <w:multiLevelType w:val="hybridMultilevel"/>
    <w:tmpl w:val="8968CA0A"/>
    <w:lvl w:ilvl="0" w:tplc="B6F8BCAC">
      <w:numFmt w:val="bullet"/>
      <w:lvlText w:val=""/>
      <w:lvlJc w:val="left"/>
      <w:pPr>
        <w:ind w:left="720" w:hanging="360"/>
      </w:pPr>
      <w:rPr>
        <w:rFonts w:ascii="Symbol" w:eastAsiaTheme="minorHAnsi" w:hAnsi="Symbol"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 w15:restartNumberingAfterBreak="0">
    <w:nsid w:val="723350F1"/>
    <w:multiLevelType w:val="hybridMultilevel"/>
    <w:tmpl w:val="37D67FC8"/>
    <w:lvl w:ilvl="0" w:tplc="D5EE8C2E">
      <w:start w:val="1"/>
      <w:numFmt w:val="bullet"/>
      <w:lvlText w:val="-"/>
      <w:lvlJc w:val="left"/>
      <w:pPr>
        <w:ind w:left="720" w:hanging="360"/>
      </w:pPr>
      <w:rPr>
        <w:rFonts w:ascii="Arial" w:eastAsiaTheme="minorHAnsi"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2C30674"/>
    <w:multiLevelType w:val="hybridMultilevel"/>
    <w:tmpl w:val="274AA294"/>
    <w:lvl w:ilvl="0" w:tplc="6FE294E8">
      <w:start w:val="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9"/>
  </w:num>
  <w:num w:numId="10">
    <w:abstractNumId w:val="10"/>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6D"/>
    <w:rsid w:val="00080837"/>
    <w:rsid w:val="000E14B7"/>
    <w:rsid w:val="000F436D"/>
    <w:rsid w:val="00103CCF"/>
    <w:rsid w:val="001C197D"/>
    <w:rsid w:val="002125D0"/>
    <w:rsid w:val="00277F16"/>
    <w:rsid w:val="002F00B6"/>
    <w:rsid w:val="00302854"/>
    <w:rsid w:val="00375AC0"/>
    <w:rsid w:val="003D45F6"/>
    <w:rsid w:val="004361EE"/>
    <w:rsid w:val="00436380"/>
    <w:rsid w:val="00463C71"/>
    <w:rsid w:val="004A4F72"/>
    <w:rsid w:val="004A75A1"/>
    <w:rsid w:val="004B287A"/>
    <w:rsid w:val="004B70AB"/>
    <w:rsid w:val="004E0542"/>
    <w:rsid w:val="00517182"/>
    <w:rsid w:val="00555EBF"/>
    <w:rsid w:val="005870CA"/>
    <w:rsid w:val="00593F99"/>
    <w:rsid w:val="005A4B9E"/>
    <w:rsid w:val="005C1B2D"/>
    <w:rsid w:val="00751B7C"/>
    <w:rsid w:val="00757797"/>
    <w:rsid w:val="007B3DFD"/>
    <w:rsid w:val="0089102D"/>
    <w:rsid w:val="0090582E"/>
    <w:rsid w:val="009126A2"/>
    <w:rsid w:val="009214C9"/>
    <w:rsid w:val="009723FE"/>
    <w:rsid w:val="009C0006"/>
    <w:rsid w:val="009E1ED9"/>
    <w:rsid w:val="00A05B52"/>
    <w:rsid w:val="00A71916"/>
    <w:rsid w:val="00A965CD"/>
    <w:rsid w:val="00AF35F5"/>
    <w:rsid w:val="00AF3615"/>
    <w:rsid w:val="00B15209"/>
    <w:rsid w:val="00B21BB7"/>
    <w:rsid w:val="00B2638C"/>
    <w:rsid w:val="00C33543"/>
    <w:rsid w:val="00C35762"/>
    <w:rsid w:val="00C71098"/>
    <w:rsid w:val="00CB7FE7"/>
    <w:rsid w:val="00CD0677"/>
    <w:rsid w:val="00D4494F"/>
    <w:rsid w:val="00D764E3"/>
    <w:rsid w:val="00D92209"/>
    <w:rsid w:val="00DF5988"/>
    <w:rsid w:val="00E01B19"/>
    <w:rsid w:val="00E431F2"/>
    <w:rsid w:val="00E739E2"/>
    <w:rsid w:val="00ED52D7"/>
    <w:rsid w:val="00EE6595"/>
    <w:rsid w:val="00F63E1D"/>
    <w:rsid w:val="00F65EAA"/>
    <w:rsid w:val="00FB2ED9"/>
    <w:rsid w:val="00FF36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627BE-28D6-4D97-95D4-EDF9EBEF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F4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63C71"/>
    <w:pPr>
      <w:tabs>
        <w:tab w:val="left" w:pos="2046"/>
        <w:tab w:val="left" w:pos="5249"/>
      </w:tabs>
      <w:autoSpaceDE w:val="0"/>
      <w:autoSpaceDN w:val="0"/>
      <w:adjustRightInd w:val="0"/>
      <w:spacing w:after="0" w:line="240" w:lineRule="auto"/>
      <w:jc w:val="both"/>
    </w:pPr>
    <w:rPr>
      <w:rFonts w:ascii="Arial" w:eastAsia="Times New Roman" w:hAnsi="Arial" w:cs="Arial"/>
      <w:sz w:val="20"/>
      <w:szCs w:val="24"/>
      <w:lang w:val="es-MX" w:eastAsia="es-ES"/>
    </w:rPr>
  </w:style>
  <w:style w:type="character" w:customStyle="1" w:styleId="Textoindependiente2Car">
    <w:name w:val="Texto independiente 2 Car"/>
    <w:basedOn w:val="Fuentedeprrafopredeter"/>
    <w:link w:val="Textoindependiente2"/>
    <w:rsid w:val="00463C71"/>
    <w:rPr>
      <w:rFonts w:ascii="Arial" w:eastAsia="Times New Roman" w:hAnsi="Arial" w:cs="Arial"/>
      <w:sz w:val="20"/>
      <w:szCs w:val="24"/>
      <w:lang w:val="es-MX" w:eastAsia="es-ES"/>
    </w:rPr>
  </w:style>
  <w:style w:type="paragraph" w:styleId="Textonotapie">
    <w:name w:val="footnote text"/>
    <w:basedOn w:val="Normal"/>
    <w:link w:val="TextonotapieCar"/>
    <w:unhideWhenUsed/>
    <w:rsid w:val="00463C7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63C7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463C71"/>
    <w:rPr>
      <w:vertAlign w:val="superscript"/>
    </w:rPr>
  </w:style>
  <w:style w:type="paragraph" w:styleId="Prrafodelista">
    <w:name w:val="List Paragraph"/>
    <w:basedOn w:val="Normal"/>
    <w:uiPriority w:val="34"/>
    <w:qFormat/>
    <w:rsid w:val="003D45F6"/>
    <w:pPr>
      <w:spacing w:after="160" w:line="259" w:lineRule="auto"/>
      <w:ind w:left="720"/>
      <w:contextualSpacing/>
    </w:pPr>
  </w:style>
  <w:style w:type="paragraph" w:styleId="Sinespaciado">
    <w:name w:val="No Spacing"/>
    <w:uiPriority w:val="1"/>
    <w:qFormat/>
    <w:rsid w:val="00CD0677"/>
    <w:pPr>
      <w:spacing w:after="0" w:line="240" w:lineRule="auto"/>
    </w:pPr>
  </w:style>
  <w:style w:type="paragraph" w:styleId="Encabezado">
    <w:name w:val="header"/>
    <w:basedOn w:val="Normal"/>
    <w:link w:val="EncabezadoCar"/>
    <w:uiPriority w:val="99"/>
    <w:unhideWhenUsed/>
    <w:rsid w:val="002F0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0B6"/>
  </w:style>
  <w:style w:type="paragraph" w:styleId="Piedepgina">
    <w:name w:val="footer"/>
    <w:basedOn w:val="Normal"/>
    <w:link w:val="PiedepginaCar"/>
    <w:unhideWhenUsed/>
    <w:rsid w:val="002F0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0B6"/>
  </w:style>
  <w:style w:type="paragraph" w:styleId="Textodeglobo">
    <w:name w:val="Balloon Text"/>
    <w:basedOn w:val="Normal"/>
    <w:link w:val="TextodegloboCar"/>
    <w:uiPriority w:val="99"/>
    <w:semiHidden/>
    <w:unhideWhenUsed/>
    <w:rsid w:val="002F0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5115">
      <w:bodyDiv w:val="1"/>
      <w:marLeft w:val="0"/>
      <w:marRight w:val="0"/>
      <w:marTop w:val="0"/>
      <w:marBottom w:val="0"/>
      <w:divBdr>
        <w:top w:val="none" w:sz="0" w:space="0" w:color="auto"/>
        <w:left w:val="none" w:sz="0" w:space="0" w:color="auto"/>
        <w:bottom w:val="none" w:sz="0" w:space="0" w:color="auto"/>
        <w:right w:val="none" w:sz="0" w:space="0" w:color="auto"/>
      </w:divBdr>
    </w:div>
    <w:div w:id="93718952">
      <w:bodyDiv w:val="1"/>
      <w:marLeft w:val="0"/>
      <w:marRight w:val="0"/>
      <w:marTop w:val="0"/>
      <w:marBottom w:val="0"/>
      <w:divBdr>
        <w:top w:val="none" w:sz="0" w:space="0" w:color="auto"/>
        <w:left w:val="none" w:sz="0" w:space="0" w:color="auto"/>
        <w:bottom w:val="none" w:sz="0" w:space="0" w:color="auto"/>
        <w:right w:val="none" w:sz="0" w:space="0" w:color="auto"/>
      </w:divBdr>
    </w:div>
    <w:div w:id="151258120">
      <w:bodyDiv w:val="1"/>
      <w:marLeft w:val="0"/>
      <w:marRight w:val="0"/>
      <w:marTop w:val="0"/>
      <w:marBottom w:val="0"/>
      <w:divBdr>
        <w:top w:val="none" w:sz="0" w:space="0" w:color="auto"/>
        <w:left w:val="none" w:sz="0" w:space="0" w:color="auto"/>
        <w:bottom w:val="none" w:sz="0" w:space="0" w:color="auto"/>
        <w:right w:val="none" w:sz="0" w:space="0" w:color="auto"/>
      </w:divBdr>
    </w:div>
    <w:div w:id="174224670">
      <w:bodyDiv w:val="1"/>
      <w:marLeft w:val="0"/>
      <w:marRight w:val="0"/>
      <w:marTop w:val="0"/>
      <w:marBottom w:val="0"/>
      <w:divBdr>
        <w:top w:val="none" w:sz="0" w:space="0" w:color="auto"/>
        <w:left w:val="none" w:sz="0" w:space="0" w:color="auto"/>
        <w:bottom w:val="none" w:sz="0" w:space="0" w:color="auto"/>
        <w:right w:val="none" w:sz="0" w:space="0" w:color="auto"/>
      </w:divBdr>
    </w:div>
    <w:div w:id="199129224">
      <w:bodyDiv w:val="1"/>
      <w:marLeft w:val="0"/>
      <w:marRight w:val="0"/>
      <w:marTop w:val="0"/>
      <w:marBottom w:val="0"/>
      <w:divBdr>
        <w:top w:val="none" w:sz="0" w:space="0" w:color="auto"/>
        <w:left w:val="none" w:sz="0" w:space="0" w:color="auto"/>
        <w:bottom w:val="none" w:sz="0" w:space="0" w:color="auto"/>
        <w:right w:val="none" w:sz="0" w:space="0" w:color="auto"/>
      </w:divBdr>
    </w:div>
    <w:div w:id="277415992">
      <w:bodyDiv w:val="1"/>
      <w:marLeft w:val="0"/>
      <w:marRight w:val="0"/>
      <w:marTop w:val="0"/>
      <w:marBottom w:val="0"/>
      <w:divBdr>
        <w:top w:val="none" w:sz="0" w:space="0" w:color="auto"/>
        <w:left w:val="none" w:sz="0" w:space="0" w:color="auto"/>
        <w:bottom w:val="none" w:sz="0" w:space="0" w:color="auto"/>
        <w:right w:val="none" w:sz="0" w:space="0" w:color="auto"/>
      </w:divBdr>
    </w:div>
    <w:div w:id="299655959">
      <w:bodyDiv w:val="1"/>
      <w:marLeft w:val="0"/>
      <w:marRight w:val="0"/>
      <w:marTop w:val="0"/>
      <w:marBottom w:val="0"/>
      <w:divBdr>
        <w:top w:val="none" w:sz="0" w:space="0" w:color="auto"/>
        <w:left w:val="none" w:sz="0" w:space="0" w:color="auto"/>
        <w:bottom w:val="none" w:sz="0" w:space="0" w:color="auto"/>
        <w:right w:val="none" w:sz="0" w:space="0" w:color="auto"/>
      </w:divBdr>
    </w:div>
    <w:div w:id="443773832">
      <w:bodyDiv w:val="1"/>
      <w:marLeft w:val="0"/>
      <w:marRight w:val="0"/>
      <w:marTop w:val="0"/>
      <w:marBottom w:val="0"/>
      <w:divBdr>
        <w:top w:val="none" w:sz="0" w:space="0" w:color="auto"/>
        <w:left w:val="none" w:sz="0" w:space="0" w:color="auto"/>
        <w:bottom w:val="none" w:sz="0" w:space="0" w:color="auto"/>
        <w:right w:val="none" w:sz="0" w:space="0" w:color="auto"/>
      </w:divBdr>
    </w:div>
    <w:div w:id="480119307">
      <w:bodyDiv w:val="1"/>
      <w:marLeft w:val="0"/>
      <w:marRight w:val="0"/>
      <w:marTop w:val="0"/>
      <w:marBottom w:val="0"/>
      <w:divBdr>
        <w:top w:val="none" w:sz="0" w:space="0" w:color="auto"/>
        <w:left w:val="none" w:sz="0" w:space="0" w:color="auto"/>
        <w:bottom w:val="none" w:sz="0" w:space="0" w:color="auto"/>
        <w:right w:val="none" w:sz="0" w:space="0" w:color="auto"/>
      </w:divBdr>
    </w:div>
    <w:div w:id="525102252">
      <w:bodyDiv w:val="1"/>
      <w:marLeft w:val="0"/>
      <w:marRight w:val="0"/>
      <w:marTop w:val="0"/>
      <w:marBottom w:val="0"/>
      <w:divBdr>
        <w:top w:val="none" w:sz="0" w:space="0" w:color="auto"/>
        <w:left w:val="none" w:sz="0" w:space="0" w:color="auto"/>
        <w:bottom w:val="none" w:sz="0" w:space="0" w:color="auto"/>
        <w:right w:val="none" w:sz="0" w:space="0" w:color="auto"/>
      </w:divBdr>
    </w:div>
    <w:div w:id="733510791">
      <w:bodyDiv w:val="1"/>
      <w:marLeft w:val="0"/>
      <w:marRight w:val="0"/>
      <w:marTop w:val="0"/>
      <w:marBottom w:val="0"/>
      <w:divBdr>
        <w:top w:val="none" w:sz="0" w:space="0" w:color="auto"/>
        <w:left w:val="none" w:sz="0" w:space="0" w:color="auto"/>
        <w:bottom w:val="none" w:sz="0" w:space="0" w:color="auto"/>
        <w:right w:val="none" w:sz="0" w:space="0" w:color="auto"/>
      </w:divBdr>
    </w:div>
    <w:div w:id="747193432">
      <w:bodyDiv w:val="1"/>
      <w:marLeft w:val="0"/>
      <w:marRight w:val="0"/>
      <w:marTop w:val="0"/>
      <w:marBottom w:val="0"/>
      <w:divBdr>
        <w:top w:val="none" w:sz="0" w:space="0" w:color="auto"/>
        <w:left w:val="none" w:sz="0" w:space="0" w:color="auto"/>
        <w:bottom w:val="none" w:sz="0" w:space="0" w:color="auto"/>
        <w:right w:val="none" w:sz="0" w:space="0" w:color="auto"/>
      </w:divBdr>
    </w:div>
    <w:div w:id="916208833">
      <w:bodyDiv w:val="1"/>
      <w:marLeft w:val="0"/>
      <w:marRight w:val="0"/>
      <w:marTop w:val="0"/>
      <w:marBottom w:val="0"/>
      <w:divBdr>
        <w:top w:val="none" w:sz="0" w:space="0" w:color="auto"/>
        <w:left w:val="none" w:sz="0" w:space="0" w:color="auto"/>
        <w:bottom w:val="none" w:sz="0" w:space="0" w:color="auto"/>
        <w:right w:val="none" w:sz="0" w:space="0" w:color="auto"/>
      </w:divBdr>
    </w:div>
    <w:div w:id="1039284019">
      <w:bodyDiv w:val="1"/>
      <w:marLeft w:val="0"/>
      <w:marRight w:val="0"/>
      <w:marTop w:val="0"/>
      <w:marBottom w:val="0"/>
      <w:divBdr>
        <w:top w:val="none" w:sz="0" w:space="0" w:color="auto"/>
        <w:left w:val="none" w:sz="0" w:space="0" w:color="auto"/>
        <w:bottom w:val="none" w:sz="0" w:space="0" w:color="auto"/>
        <w:right w:val="none" w:sz="0" w:space="0" w:color="auto"/>
      </w:divBdr>
    </w:div>
    <w:div w:id="1064643124">
      <w:bodyDiv w:val="1"/>
      <w:marLeft w:val="0"/>
      <w:marRight w:val="0"/>
      <w:marTop w:val="0"/>
      <w:marBottom w:val="0"/>
      <w:divBdr>
        <w:top w:val="none" w:sz="0" w:space="0" w:color="auto"/>
        <w:left w:val="none" w:sz="0" w:space="0" w:color="auto"/>
        <w:bottom w:val="none" w:sz="0" w:space="0" w:color="auto"/>
        <w:right w:val="none" w:sz="0" w:space="0" w:color="auto"/>
      </w:divBdr>
    </w:div>
    <w:div w:id="1297375427">
      <w:bodyDiv w:val="1"/>
      <w:marLeft w:val="0"/>
      <w:marRight w:val="0"/>
      <w:marTop w:val="0"/>
      <w:marBottom w:val="0"/>
      <w:divBdr>
        <w:top w:val="none" w:sz="0" w:space="0" w:color="auto"/>
        <w:left w:val="none" w:sz="0" w:space="0" w:color="auto"/>
        <w:bottom w:val="none" w:sz="0" w:space="0" w:color="auto"/>
        <w:right w:val="none" w:sz="0" w:space="0" w:color="auto"/>
      </w:divBdr>
    </w:div>
    <w:div w:id="1501507793">
      <w:bodyDiv w:val="1"/>
      <w:marLeft w:val="0"/>
      <w:marRight w:val="0"/>
      <w:marTop w:val="0"/>
      <w:marBottom w:val="0"/>
      <w:divBdr>
        <w:top w:val="none" w:sz="0" w:space="0" w:color="auto"/>
        <w:left w:val="none" w:sz="0" w:space="0" w:color="auto"/>
        <w:bottom w:val="none" w:sz="0" w:space="0" w:color="auto"/>
        <w:right w:val="none" w:sz="0" w:space="0" w:color="auto"/>
      </w:divBdr>
    </w:div>
    <w:div w:id="1740640509">
      <w:bodyDiv w:val="1"/>
      <w:marLeft w:val="0"/>
      <w:marRight w:val="0"/>
      <w:marTop w:val="0"/>
      <w:marBottom w:val="0"/>
      <w:divBdr>
        <w:top w:val="none" w:sz="0" w:space="0" w:color="auto"/>
        <w:left w:val="none" w:sz="0" w:space="0" w:color="auto"/>
        <w:bottom w:val="none" w:sz="0" w:space="0" w:color="auto"/>
        <w:right w:val="none" w:sz="0" w:space="0" w:color="auto"/>
      </w:divBdr>
    </w:div>
    <w:div w:id="1755055966">
      <w:bodyDiv w:val="1"/>
      <w:marLeft w:val="0"/>
      <w:marRight w:val="0"/>
      <w:marTop w:val="0"/>
      <w:marBottom w:val="0"/>
      <w:divBdr>
        <w:top w:val="none" w:sz="0" w:space="0" w:color="auto"/>
        <w:left w:val="none" w:sz="0" w:space="0" w:color="auto"/>
        <w:bottom w:val="none" w:sz="0" w:space="0" w:color="auto"/>
        <w:right w:val="none" w:sz="0" w:space="0" w:color="auto"/>
      </w:divBdr>
    </w:div>
    <w:div w:id="1820877232">
      <w:bodyDiv w:val="1"/>
      <w:marLeft w:val="0"/>
      <w:marRight w:val="0"/>
      <w:marTop w:val="0"/>
      <w:marBottom w:val="0"/>
      <w:divBdr>
        <w:top w:val="none" w:sz="0" w:space="0" w:color="auto"/>
        <w:left w:val="none" w:sz="0" w:space="0" w:color="auto"/>
        <w:bottom w:val="none" w:sz="0" w:space="0" w:color="auto"/>
        <w:right w:val="none" w:sz="0" w:space="0" w:color="auto"/>
      </w:divBdr>
    </w:div>
    <w:div w:id="1827472414">
      <w:bodyDiv w:val="1"/>
      <w:marLeft w:val="0"/>
      <w:marRight w:val="0"/>
      <w:marTop w:val="0"/>
      <w:marBottom w:val="0"/>
      <w:divBdr>
        <w:top w:val="none" w:sz="0" w:space="0" w:color="auto"/>
        <w:left w:val="none" w:sz="0" w:space="0" w:color="auto"/>
        <w:bottom w:val="none" w:sz="0" w:space="0" w:color="auto"/>
        <w:right w:val="none" w:sz="0" w:space="0" w:color="auto"/>
      </w:divBdr>
    </w:div>
    <w:div w:id="2008289696">
      <w:bodyDiv w:val="1"/>
      <w:marLeft w:val="0"/>
      <w:marRight w:val="0"/>
      <w:marTop w:val="0"/>
      <w:marBottom w:val="0"/>
      <w:divBdr>
        <w:top w:val="none" w:sz="0" w:space="0" w:color="auto"/>
        <w:left w:val="none" w:sz="0" w:space="0" w:color="auto"/>
        <w:bottom w:val="none" w:sz="0" w:space="0" w:color="auto"/>
        <w:right w:val="none" w:sz="0" w:space="0" w:color="auto"/>
      </w:divBdr>
    </w:div>
    <w:div w:id="2101676986">
      <w:bodyDiv w:val="1"/>
      <w:marLeft w:val="0"/>
      <w:marRight w:val="0"/>
      <w:marTop w:val="0"/>
      <w:marBottom w:val="0"/>
      <w:divBdr>
        <w:top w:val="none" w:sz="0" w:space="0" w:color="auto"/>
        <w:left w:val="none" w:sz="0" w:space="0" w:color="auto"/>
        <w:bottom w:val="none" w:sz="0" w:space="0" w:color="auto"/>
        <w:right w:val="none" w:sz="0" w:space="0" w:color="auto"/>
      </w:divBdr>
    </w:div>
    <w:div w:id="21365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8014</Words>
  <Characters>44078</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Barba / Santillan</dc:creator>
  <cp:lastModifiedBy>Francisco Santillán</cp:lastModifiedBy>
  <cp:revision>2</cp:revision>
  <dcterms:created xsi:type="dcterms:W3CDTF">2017-12-29T17:29:00Z</dcterms:created>
  <dcterms:modified xsi:type="dcterms:W3CDTF">2017-12-29T17:29:00Z</dcterms:modified>
</cp:coreProperties>
</file>